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360" w:lineRule="atLeast"/>
        <w:jc w:val="center"/>
        <w:rPr>
          <w:rFonts w:ascii="微软雅黑" w:hAnsi="微软雅黑" w:eastAsia="微软雅黑" w:cs="Arial"/>
          <w:b/>
          <w:bCs/>
          <w:kern w:val="0"/>
          <w:sz w:val="32"/>
          <w:szCs w:val="32"/>
        </w:rPr>
      </w:pPr>
      <w:r>
        <w:rPr>
          <w:rFonts w:hint="eastAsia" w:ascii="微软雅黑" w:hAnsi="微软雅黑" w:eastAsia="微软雅黑" w:cs="Arial"/>
          <w:b/>
          <w:bCs/>
          <w:kern w:val="0"/>
          <w:sz w:val="32"/>
          <w:szCs w:val="32"/>
        </w:rPr>
        <w:t>温州职业技术学院201</w:t>
      </w:r>
      <w:r>
        <w:rPr>
          <w:rFonts w:hint="eastAsia" w:ascii="微软雅黑" w:hAnsi="微软雅黑" w:eastAsia="微软雅黑" w:cs="Arial"/>
          <w:b/>
          <w:bCs/>
          <w:kern w:val="0"/>
          <w:sz w:val="32"/>
          <w:szCs w:val="32"/>
          <w:lang w:val="en-US" w:eastAsia="zh-CN"/>
        </w:rPr>
        <w:t>9</w:t>
      </w:r>
      <w:r>
        <w:rPr>
          <w:rFonts w:hint="eastAsia" w:ascii="微软雅黑" w:hAnsi="微软雅黑" w:eastAsia="微软雅黑" w:cs="Arial"/>
          <w:b/>
          <w:bCs/>
          <w:kern w:val="0"/>
          <w:sz w:val="32"/>
          <w:szCs w:val="32"/>
        </w:rPr>
        <w:t>年新技术应用</w:t>
      </w:r>
    </w:p>
    <w:p>
      <w:pPr>
        <w:widowControl/>
        <w:shd w:val="clear" w:color="auto" w:fill="FFFFFF"/>
        <w:spacing w:line="360" w:lineRule="atLeast"/>
        <w:jc w:val="center"/>
        <w:rPr>
          <w:rFonts w:ascii="宋体" w:hAnsi="宋体" w:eastAsia="宋体" w:cs="Arial"/>
          <w:kern w:val="0"/>
          <w:sz w:val="32"/>
          <w:szCs w:val="32"/>
        </w:rPr>
      </w:pPr>
      <w:r>
        <w:rPr>
          <w:rFonts w:hint="eastAsia" w:ascii="微软雅黑" w:hAnsi="微软雅黑" w:eastAsia="微软雅黑" w:cs="Arial"/>
          <w:b/>
          <w:bCs/>
          <w:kern w:val="0"/>
          <w:sz w:val="32"/>
          <w:szCs w:val="32"/>
        </w:rPr>
        <w:t>“2+1”</w:t>
      </w:r>
      <w:r>
        <w:rPr>
          <w:rFonts w:hint="eastAsia"/>
        </w:rPr>
        <w:t xml:space="preserve"> </w:t>
      </w:r>
      <w:r>
        <w:rPr>
          <w:rFonts w:hint="eastAsia" w:ascii="微软雅黑" w:hAnsi="微软雅黑" w:eastAsia="微软雅黑" w:cs="Arial"/>
          <w:b/>
          <w:bCs/>
          <w:kern w:val="0"/>
          <w:sz w:val="32"/>
          <w:szCs w:val="32"/>
        </w:rPr>
        <w:t>创业实验班招生简章</w:t>
      </w:r>
      <w:r>
        <w:rPr>
          <w:rFonts w:hint="eastAsia" w:ascii="宋体" w:hAnsi="宋体" w:eastAsia="宋体" w:cs="Arial"/>
          <w:kern w:val="0"/>
          <w:sz w:val="32"/>
          <w:szCs w:val="32"/>
        </w:rPr>
        <w:t xml:space="preserve"> </w:t>
      </w:r>
    </w:p>
    <w:p>
      <w:pPr>
        <w:widowControl/>
        <w:shd w:val="clear" w:color="auto" w:fill="FFFFFF"/>
        <w:spacing w:line="360" w:lineRule="atLeast"/>
        <w:jc w:val="left"/>
        <w:rPr>
          <w:rFonts w:ascii="宋体" w:hAnsi="宋体" w:eastAsia="宋体" w:cs="Arial"/>
          <w:b/>
          <w:bCs/>
          <w:kern w:val="0"/>
          <w:sz w:val="24"/>
          <w:szCs w:val="24"/>
        </w:rPr>
      </w:pPr>
    </w:p>
    <w:p>
      <w:pPr>
        <w:pStyle w:val="11"/>
        <w:widowControl/>
        <w:shd w:val="clear" w:color="auto" w:fill="FFFFFF"/>
        <w:spacing w:line="360" w:lineRule="auto"/>
        <w:ind w:firstLine="602" w:firstLineChars="250"/>
        <w:jc w:val="left"/>
        <w:rPr>
          <w:rFonts w:cs="Arial" w:asciiTheme="minorEastAsia" w:hAnsiTheme="minorEastAsia"/>
          <w:b/>
          <w:bCs/>
          <w:kern w:val="0"/>
          <w:sz w:val="24"/>
          <w:szCs w:val="24"/>
        </w:rPr>
      </w:pPr>
      <w:r>
        <w:rPr>
          <w:rFonts w:hint="eastAsia" w:cs="Arial" w:asciiTheme="minorEastAsia" w:hAnsiTheme="minorEastAsia"/>
          <w:b/>
          <w:bCs/>
          <w:kern w:val="0"/>
          <w:sz w:val="24"/>
          <w:szCs w:val="24"/>
        </w:rPr>
        <w:t>一、项目简介</w:t>
      </w:r>
    </w:p>
    <w:p>
      <w:pPr>
        <w:widowControl/>
        <w:shd w:val="clear" w:color="auto" w:fill="FFFFFF"/>
        <w:spacing w:line="360" w:lineRule="auto"/>
        <w:ind w:firstLine="480"/>
        <w:jc w:val="left"/>
        <w:rPr>
          <w:rFonts w:cs="Arial" w:asciiTheme="minorEastAsia" w:hAnsiTheme="minorEastAsia"/>
          <w:kern w:val="0"/>
          <w:sz w:val="24"/>
          <w:szCs w:val="24"/>
        </w:rPr>
      </w:pPr>
      <w:r>
        <w:rPr>
          <w:rFonts w:hint="eastAsia" w:cs="Arial" w:asciiTheme="minorEastAsia" w:hAnsiTheme="minorEastAsia"/>
          <w:kern w:val="0"/>
          <w:sz w:val="24"/>
          <w:szCs w:val="24"/>
        </w:rPr>
        <w:t>“新技术应用‘2+1’创业实验班”（简称“实验班”）是在我校专业教育基础上组织开展的“产学研创”一体化新技术应用创新创业人才培养模式改革试点项目，以技术研发平台为依托，以新技术应用创业为引领，以融创新、创造、创业教育为一体，深度融合专业教育，系统整合校内外优质创业资源，实施分层分类的、个性化的创业孵化式教育。</w:t>
      </w:r>
    </w:p>
    <w:p>
      <w:pPr>
        <w:widowControl/>
        <w:shd w:val="clear" w:color="auto" w:fill="FFFFFF"/>
        <w:spacing w:line="360" w:lineRule="auto"/>
        <w:ind w:firstLine="480"/>
        <w:jc w:val="left"/>
        <w:rPr>
          <w:rFonts w:cs="Arial" w:asciiTheme="minorEastAsia" w:hAnsiTheme="minorEastAsia"/>
          <w:kern w:val="0"/>
          <w:sz w:val="24"/>
          <w:szCs w:val="24"/>
        </w:rPr>
      </w:pPr>
      <w:r>
        <w:rPr>
          <w:rFonts w:hint="eastAsia" w:cs="Arial" w:asciiTheme="minorEastAsia" w:hAnsiTheme="minorEastAsia"/>
          <w:kern w:val="0"/>
          <w:sz w:val="24"/>
          <w:szCs w:val="24"/>
        </w:rPr>
        <w:t>“实验班”的培养目标是以新技术应用为创业项目导向，以企业真实需求为基点，文化创意项目、智能化项目、信息化项目为载体，培养系统掌握创业知识与技能、具备新技术应用的能力、具备良好的企业经营管理实务能力、并勇于结合专业进行自主创业的新技术应用复合型创新创业人才，培育具有较强市场竞争力的全新商业模式的新技术应用的科技型小微企业，全面推进新技术应用创新创业人才培养与社会需求对接，与区域经济转型升级和创新驱动战略相衔接。</w:t>
      </w:r>
    </w:p>
    <w:p>
      <w:pPr>
        <w:widowControl/>
        <w:shd w:val="clear" w:color="auto" w:fill="FFFFFF"/>
        <w:spacing w:line="360" w:lineRule="auto"/>
        <w:ind w:firstLine="480"/>
        <w:jc w:val="left"/>
        <w:rPr>
          <w:rFonts w:cs="Arial" w:asciiTheme="minorEastAsia" w:hAnsiTheme="minorEastAsia"/>
          <w:kern w:val="0"/>
          <w:sz w:val="24"/>
          <w:szCs w:val="24"/>
        </w:rPr>
      </w:pPr>
      <w:r>
        <w:rPr>
          <w:rFonts w:hint="eastAsia" w:cs="Arial" w:asciiTheme="minorEastAsia" w:hAnsiTheme="minorEastAsia"/>
          <w:kern w:val="0"/>
          <w:sz w:val="24"/>
          <w:szCs w:val="24"/>
        </w:rPr>
        <w:t>“实验班”采用“2+1”培养模式，即学生在所属系完成2年（大一、大二）人才培养方案规定的全部课程学习，第3学年进入由创业学院设置的“实验班”进行创业能力培养、创业实践锻炼和创业园区项目运营，并且以实战项目牵引全程贯穿1年的教学。同时，“实验班”实施全程“专业课程导师”和“企业创业导师”双导师制，每组学生在学校导师和创业导师的指导下，选择一个创业方向（即创业行业或领域），开展创业实践。</w:t>
      </w:r>
    </w:p>
    <w:p>
      <w:pPr>
        <w:widowControl/>
        <w:shd w:val="clear" w:color="auto" w:fill="FFFFFF"/>
        <w:spacing w:line="360" w:lineRule="auto"/>
        <w:ind w:firstLine="602" w:firstLineChars="250"/>
        <w:jc w:val="left"/>
        <w:rPr>
          <w:rFonts w:cs="Arial" w:asciiTheme="minorEastAsia" w:hAnsiTheme="minorEastAsia"/>
          <w:kern w:val="0"/>
          <w:sz w:val="24"/>
          <w:szCs w:val="24"/>
        </w:rPr>
      </w:pPr>
      <w:r>
        <w:rPr>
          <w:rFonts w:hint="eastAsia" w:cs="Arial" w:asciiTheme="minorEastAsia" w:hAnsiTheme="minorEastAsia"/>
          <w:b/>
          <w:bCs/>
          <w:kern w:val="0"/>
          <w:sz w:val="24"/>
          <w:szCs w:val="24"/>
        </w:rPr>
        <w:t>二、报名条件</w:t>
      </w:r>
    </w:p>
    <w:p>
      <w:pPr>
        <w:widowControl/>
        <w:shd w:val="clear" w:color="auto" w:fill="FFFFFF"/>
        <w:spacing w:line="360" w:lineRule="auto"/>
        <w:ind w:firstLine="480"/>
        <w:jc w:val="left"/>
        <w:rPr>
          <w:rFonts w:cs="Arial" w:asciiTheme="minorEastAsia" w:hAnsiTheme="minorEastAsia"/>
          <w:kern w:val="0"/>
          <w:sz w:val="24"/>
          <w:szCs w:val="24"/>
        </w:rPr>
      </w:pPr>
      <w:r>
        <w:rPr>
          <w:rFonts w:hint="eastAsia" w:cs="Arial" w:asciiTheme="minorEastAsia" w:hAnsiTheme="minorEastAsia"/>
          <w:kern w:val="0"/>
          <w:sz w:val="24"/>
          <w:szCs w:val="24"/>
        </w:rPr>
        <w:t>“实验班”学员在入校2年后从各个专业中遴选产生，满足下列条件的学生可自愿向所在系或者创业学院提出报名申请：</w:t>
      </w:r>
    </w:p>
    <w:p>
      <w:pPr>
        <w:widowControl/>
        <w:shd w:val="clear" w:color="auto" w:fill="FFFFFF"/>
        <w:spacing w:line="360" w:lineRule="auto"/>
        <w:ind w:firstLine="480"/>
        <w:jc w:val="left"/>
        <w:rPr>
          <w:rFonts w:hint="eastAsia" w:cs="Arial" w:asciiTheme="minorEastAsia" w:hAnsiTheme="minorEastAsia" w:eastAsiaTheme="minorEastAsia"/>
          <w:kern w:val="0"/>
          <w:sz w:val="24"/>
          <w:szCs w:val="24"/>
          <w:lang w:val="en-US" w:eastAsia="zh-CN"/>
        </w:rPr>
      </w:pPr>
      <w:r>
        <w:rPr>
          <w:rFonts w:hint="eastAsia" w:cs="Arial" w:asciiTheme="minorEastAsia" w:hAnsiTheme="minorEastAsia"/>
          <w:kern w:val="0"/>
          <w:sz w:val="24"/>
          <w:szCs w:val="24"/>
        </w:rPr>
        <w:t>1.</w:t>
      </w:r>
      <w:r>
        <w:rPr>
          <w:rFonts w:hint="eastAsia" w:cs="Arial" w:asciiTheme="minorEastAsia" w:hAnsiTheme="minorEastAsia"/>
          <w:kern w:val="0"/>
          <w:sz w:val="24"/>
          <w:szCs w:val="24"/>
          <w:lang w:eastAsia="zh-CN"/>
        </w:rPr>
        <w:t>要求</w:t>
      </w:r>
      <w:r>
        <w:rPr>
          <w:rFonts w:hint="eastAsia" w:cs="Arial" w:asciiTheme="minorEastAsia" w:hAnsiTheme="minorEastAsia"/>
          <w:kern w:val="0"/>
          <w:sz w:val="24"/>
          <w:szCs w:val="24"/>
        </w:rPr>
        <w:t>修完人才培养方案规定的大一、大二全部课程，且成绩均已及格；</w:t>
      </w:r>
      <w:r>
        <w:rPr>
          <w:rFonts w:hint="eastAsia" w:cs="Arial" w:asciiTheme="minorEastAsia" w:hAnsiTheme="minorEastAsia"/>
          <w:kern w:val="0"/>
          <w:sz w:val="24"/>
          <w:szCs w:val="24"/>
          <w:lang w:eastAsia="zh-CN"/>
        </w:rPr>
        <w:t>若创业项目成效显著，可适当放宽要求，但不及格的课程不得超过</w:t>
      </w:r>
      <w:r>
        <w:rPr>
          <w:rFonts w:hint="eastAsia" w:cs="Arial" w:asciiTheme="minorEastAsia" w:hAnsiTheme="minorEastAsia"/>
          <w:kern w:val="0"/>
          <w:sz w:val="24"/>
          <w:szCs w:val="24"/>
          <w:lang w:val="en-US" w:eastAsia="zh-CN"/>
        </w:rPr>
        <w:t>1门</w:t>
      </w:r>
      <w:r>
        <w:rPr>
          <w:rFonts w:hint="eastAsia" w:cs="Arial" w:asciiTheme="minorEastAsia" w:hAnsiTheme="minorEastAsia"/>
          <w:kern w:val="0"/>
          <w:sz w:val="24"/>
          <w:szCs w:val="24"/>
          <w:lang w:eastAsia="zh-CN"/>
        </w:rPr>
        <w:t>。</w:t>
      </w:r>
    </w:p>
    <w:p>
      <w:pPr>
        <w:widowControl/>
        <w:shd w:val="clear" w:color="auto" w:fill="FFFFFF"/>
        <w:spacing w:line="360" w:lineRule="auto"/>
        <w:ind w:firstLine="480"/>
        <w:jc w:val="left"/>
        <w:rPr>
          <w:rFonts w:cs="Arial" w:asciiTheme="minorEastAsia" w:hAnsiTheme="minorEastAsia"/>
          <w:kern w:val="0"/>
          <w:sz w:val="24"/>
          <w:szCs w:val="24"/>
        </w:rPr>
      </w:pPr>
      <w:r>
        <w:rPr>
          <w:rFonts w:hint="eastAsia" w:cs="Arial" w:asciiTheme="minorEastAsia" w:hAnsiTheme="minorEastAsia"/>
          <w:kern w:val="0"/>
          <w:sz w:val="24"/>
          <w:szCs w:val="24"/>
        </w:rPr>
        <w:t>2.有强烈创业意愿，对创业实践有浓厚兴趣和体验的学生；</w:t>
      </w:r>
    </w:p>
    <w:p>
      <w:pPr>
        <w:widowControl/>
        <w:shd w:val="clear" w:color="auto" w:fill="FFFFFF"/>
        <w:spacing w:line="360" w:lineRule="auto"/>
        <w:ind w:firstLine="480"/>
        <w:jc w:val="left"/>
        <w:rPr>
          <w:rFonts w:cs="Arial" w:asciiTheme="minorEastAsia" w:hAnsiTheme="minorEastAsia"/>
          <w:kern w:val="0"/>
          <w:sz w:val="24"/>
          <w:szCs w:val="24"/>
        </w:rPr>
      </w:pPr>
      <w:r>
        <w:rPr>
          <w:rFonts w:hint="eastAsia" w:cs="Arial" w:asciiTheme="minorEastAsia" w:hAnsiTheme="minorEastAsia"/>
          <w:kern w:val="0"/>
          <w:sz w:val="24"/>
          <w:szCs w:val="24"/>
        </w:rPr>
        <w:t>3.已经启动创业项目、正在启动创业项目或计划启动创业项目者。有创业经历者优先；有优秀专业技术和专业特长者优先；有专利发明者优先。</w:t>
      </w:r>
    </w:p>
    <w:p>
      <w:pPr>
        <w:widowControl/>
        <w:shd w:val="clear" w:color="auto" w:fill="FFFFFF"/>
        <w:spacing w:line="360" w:lineRule="auto"/>
        <w:ind w:firstLine="482" w:firstLineChars="200"/>
        <w:jc w:val="left"/>
        <w:rPr>
          <w:rFonts w:cs="Arial" w:asciiTheme="minorEastAsia" w:hAnsiTheme="minorEastAsia"/>
          <w:b/>
          <w:bCs/>
          <w:kern w:val="0"/>
          <w:sz w:val="24"/>
          <w:szCs w:val="24"/>
        </w:rPr>
      </w:pPr>
      <w:r>
        <w:rPr>
          <w:rFonts w:hint="eastAsia" w:cs="Arial" w:asciiTheme="minorEastAsia" w:hAnsiTheme="minorEastAsia"/>
          <w:b/>
          <w:bCs/>
          <w:kern w:val="0"/>
          <w:sz w:val="24"/>
          <w:szCs w:val="24"/>
        </w:rPr>
        <w:t>三、遴选办法</w:t>
      </w:r>
    </w:p>
    <w:p>
      <w:pPr>
        <w:widowControl/>
        <w:shd w:val="clear" w:color="auto" w:fill="FFFFFF"/>
        <w:spacing w:line="360" w:lineRule="auto"/>
        <w:ind w:firstLine="480"/>
        <w:jc w:val="left"/>
        <w:rPr>
          <w:rFonts w:cs="Arial" w:asciiTheme="minorEastAsia" w:hAnsiTheme="minorEastAsia"/>
          <w:kern w:val="0"/>
          <w:sz w:val="24"/>
          <w:szCs w:val="24"/>
        </w:rPr>
      </w:pPr>
      <w:r>
        <w:rPr>
          <w:rFonts w:hint="eastAsia" w:cs="Arial" w:asciiTheme="minorEastAsia" w:hAnsiTheme="minorEastAsia"/>
          <w:kern w:val="0"/>
          <w:sz w:val="24"/>
          <w:szCs w:val="24"/>
        </w:rPr>
        <w:t>1.符合报名条件的学生自愿向所在系办公室教学秘书处提交申请。</w:t>
      </w:r>
    </w:p>
    <w:p>
      <w:pPr>
        <w:widowControl/>
        <w:shd w:val="clear" w:color="auto" w:fill="FFFFFF"/>
        <w:spacing w:line="360" w:lineRule="auto"/>
        <w:ind w:firstLine="480"/>
        <w:jc w:val="left"/>
        <w:rPr>
          <w:rFonts w:cs="Arial" w:asciiTheme="minorEastAsia" w:hAnsiTheme="minorEastAsia"/>
          <w:kern w:val="0"/>
          <w:sz w:val="24"/>
          <w:szCs w:val="24"/>
        </w:rPr>
      </w:pPr>
      <w:r>
        <w:rPr>
          <w:rFonts w:hint="eastAsia" w:cs="Arial" w:asciiTheme="minorEastAsia" w:hAnsiTheme="minorEastAsia"/>
          <w:kern w:val="0"/>
          <w:sz w:val="24"/>
          <w:szCs w:val="24"/>
        </w:rPr>
        <w:t>2.各系组织对学生的个人品质、专业素质、创业意愿或创业准备等情况进行综合考察，确定推荐人选。</w:t>
      </w:r>
    </w:p>
    <w:p>
      <w:pPr>
        <w:widowControl/>
        <w:shd w:val="clear" w:color="auto" w:fill="FFFFFF"/>
        <w:spacing w:line="360" w:lineRule="auto"/>
        <w:ind w:firstLine="480"/>
        <w:jc w:val="left"/>
        <w:rPr>
          <w:rFonts w:cs="Arial" w:asciiTheme="minorEastAsia" w:hAnsiTheme="minorEastAsia"/>
          <w:kern w:val="0"/>
          <w:sz w:val="24"/>
          <w:szCs w:val="24"/>
        </w:rPr>
      </w:pPr>
      <w:r>
        <w:rPr>
          <w:rFonts w:hint="eastAsia" w:cs="Arial" w:asciiTheme="minorEastAsia" w:hAnsiTheme="minorEastAsia"/>
          <w:kern w:val="0"/>
          <w:sz w:val="24"/>
          <w:szCs w:val="24"/>
        </w:rPr>
        <w:t>3.经各系推荐后，创业学院组织对推荐的学生进行统一考核，主要考核学生的竞争意识、创业心理品质、创业潜质与创业能力。面试后择优录取。</w:t>
      </w:r>
    </w:p>
    <w:p>
      <w:pPr>
        <w:widowControl/>
        <w:shd w:val="clear" w:color="auto" w:fill="FFFFFF"/>
        <w:spacing w:line="360" w:lineRule="auto"/>
        <w:ind w:firstLine="482" w:firstLineChars="200"/>
        <w:jc w:val="left"/>
        <w:rPr>
          <w:rFonts w:cs="Arial" w:asciiTheme="minorEastAsia" w:hAnsiTheme="minorEastAsia"/>
          <w:kern w:val="0"/>
          <w:sz w:val="24"/>
          <w:szCs w:val="24"/>
        </w:rPr>
      </w:pPr>
      <w:r>
        <w:rPr>
          <w:rFonts w:hint="eastAsia" w:cs="Arial" w:asciiTheme="minorEastAsia" w:hAnsiTheme="minorEastAsia"/>
          <w:b/>
          <w:bCs/>
          <w:kern w:val="0"/>
          <w:sz w:val="24"/>
          <w:szCs w:val="24"/>
        </w:rPr>
        <w:t>四、招生名额</w:t>
      </w:r>
    </w:p>
    <w:p>
      <w:pPr>
        <w:widowControl/>
        <w:shd w:val="clear" w:color="auto" w:fill="FFFFFF"/>
        <w:spacing w:line="360" w:lineRule="auto"/>
        <w:ind w:firstLine="480"/>
        <w:jc w:val="left"/>
        <w:rPr>
          <w:rFonts w:cs="Arial" w:asciiTheme="minorEastAsia" w:hAnsiTheme="minorEastAsia"/>
          <w:kern w:val="0"/>
          <w:sz w:val="24"/>
          <w:szCs w:val="24"/>
        </w:rPr>
      </w:pPr>
      <w:r>
        <w:rPr>
          <w:rFonts w:hint="eastAsia" w:cs="Arial" w:asciiTheme="minorEastAsia" w:hAnsiTheme="minorEastAsia"/>
          <w:kern w:val="0"/>
          <w:sz w:val="24"/>
          <w:szCs w:val="24"/>
        </w:rPr>
        <w:t>每年每个班级招收30-40人。</w:t>
      </w:r>
    </w:p>
    <w:p>
      <w:pPr>
        <w:widowControl/>
        <w:shd w:val="clear" w:color="auto" w:fill="FFFFFF"/>
        <w:spacing w:line="360" w:lineRule="auto"/>
        <w:ind w:firstLine="482" w:firstLineChars="200"/>
        <w:jc w:val="left"/>
        <w:rPr>
          <w:rFonts w:cs="Arial" w:asciiTheme="minorEastAsia" w:hAnsiTheme="minorEastAsia"/>
          <w:b/>
          <w:bCs/>
          <w:kern w:val="0"/>
          <w:sz w:val="24"/>
          <w:szCs w:val="24"/>
        </w:rPr>
      </w:pPr>
      <w:r>
        <w:rPr>
          <w:rFonts w:hint="eastAsia" w:cs="Arial" w:asciiTheme="minorEastAsia" w:hAnsiTheme="minorEastAsia"/>
          <w:b/>
          <w:bCs/>
          <w:kern w:val="0"/>
          <w:sz w:val="24"/>
          <w:szCs w:val="24"/>
        </w:rPr>
        <w:t>五、管理和学业认证</w:t>
      </w:r>
    </w:p>
    <w:p>
      <w:pPr>
        <w:widowControl/>
        <w:shd w:val="clear" w:color="auto" w:fill="FFFFFF"/>
        <w:spacing w:line="360" w:lineRule="auto"/>
        <w:ind w:firstLine="480"/>
        <w:jc w:val="left"/>
        <w:rPr>
          <w:rFonts w:cs="Arial" w:asciiTheme="minorEastAsia" w:hAnsiTheme="minorEastAsia"/>
          <w:kern w:val="0"/>
          <w:sz w:val="24"/>
          <w:szCs w:val="24"/>
        </w:rPr>
      </w:pPr>
      <w:r>
        <w:rPr>
          <w:rFonts w:hint="eastAsia" w:cs="Arial" w:asciiTheme="minorEastAsia" w:hAnsiTheme="minorEastAsia"/>
          <w:kern w:val="0"/>
          <w:sz w:val="24"/>
          <w:szCs w:val="24"/>
        </w:rPr>
        <w:t>1.招收的学生不打破原专业的班级建制，同时单独编班，单独制定培养方案。每班配备专职班主任1人，负责学生培养的日常事务管理及相关协调工作。</w:t>
      </w:r>
    </w:p>
    <w:p>
      <w:pPr>
        <w:widowControl/>
        <w:shd w:val="clear" w:color="auto" w:fill="FFFFFF"/>
        <w:spacing w:line="360" w:lineRule="auto"/>
        <w:ind w:firstLine="480"/>
        <w:jc w:val="left"/>
        <w:rPr>
          <w:rFonts w:cs="Arial" w:asciiTheme="minorEastAsia" w:hAnsiTheme="minorEastAsia"/>
          <w:kern w:val="0"/>
          <w:sz w:val="24"/>
          <w:szCs w:val="24"/>
        </w:rPr>
      </w:pPr>
      <w:r>
        <w:rPr>
          <w:rFonts w:hint="eastAsia" w:cs="Arial" w:asciiTheme="minorEastAsia" w:hAnsiTheme="minorEastAsia"/>
          <w:kern w:val="0"/>
          <w:sz w:val="24"/>
          <w:szCs w:val="24"/>
        </w:rPr>
        <w:t>2.每位学员定制个性化培养方案。开班第一周统计学员前二年所修课程及学分情况，根据专业毕业要求及学员创业需求，在学院统一学分管理机制下，为学员定制培养方案，实现一人一方案，实施个性化创业人才培养。</w:t>
      </w:r>
    </w:p>
    <w:p>
      <w:pPr>
        <w:widowControl/>
        <w:shd w:val="clear" w:color="auto" w:fill="FFFFFF"/>
        <w:spacing w:line="360" w:lineRule="auto"/>
        <w:ind w:firstLine="480"/>
        <w:jc w:val="left"/>
        <w:rPr>
          <w:rFonts w:cs="Arial" w:asciiTheme="minorEastAsia" w:hAnsiTheme="minorEastAsia"/>
          <w:kern w:val="0"/>
          <w:sz w:val="24"/>
          <w:szCs w:val="24"/>
        </w:rPr>
      </w:pPr>
      <w:r>
        <w:rPr>
          <w:rFonts w:hint="eastAsia" w:cs="Arial" w:asciiTheme="minorEastAsia" w:hAnsiTheme="minorEastAsia"/>
          <w:kern w:val="0"/>
          <w:sz w:val="24"/>
          <w:szCs w:val="24"/>
        </w:rPr>
        <w:t>3.培养方案完全对接原专业最后1年的专业课程学分，通过必修+选修课模块确保学分完全等效。</w:t>
      </w:r>
    </w:p>
    <w:p>
      <w:pPr>
        <w:widowControl/>
        <w:shd w:val="clear" w:color="auto" w:fill="FFFFFF"/>
        <w:spacing w:line="360" w:lineRule="auto"/>
        <w:ind w:firstLine="480"/>
        <w:jc w:val="left"/>
        <w:rPr>
          <w:rFonts w:cs="Arial" w:asciiTheme="minorEastAsia" w:hAnsiTheme="minorEastAsia"/>
          <w:kern w:val="0"/>
          <w:sz w:val="24"/>
          <w:szCs w:val="24"/>
        </w:rPr>
      </w:pPr>
      <w:r>
        <w:rPr>
          <w:rFonts w:hint="eastAsia" w:cs="Arial" w:asciiTheme="minorEastAsia" w:hAnsiTheme="minorEastAsia"/>
          <w:kern w:val="0"/>
          <w:sz w:val="24"/>
          <w:szCs w:val="24"/>
        </w:rPr>
        <w:t>4.学员完成培养方案所规定的学习任务后准予毕业，发放原专业毕业证书。</w:t>
      </w:r>
    </w:p>
    <w:p>
      <w:pPr>
        <w:widowControl/>
        <w:shd w:val="clear" w:color="auto" w:fill="FFFFFF"/>
        <w:spacing w:line="360" w:lineRule="auto"/>
        <w:ind w:firstLine="480"/>
        <w:jc w:val="left"/>
        <w:rPr>
          <w:rFonts w:cs="Arial" w:asciiTheme="minorEastAsia" w:hAnsiTheme="minorEastAsia"/>
          <w:kern w:val="0"/>
          <w:sz w:val="24"/>
          <w:szCs w:val="24"/>
        </w:rPr>
      </w:pPr>
      <w:r>
        <w:rPr>
          <w:rFonts w:hint="eastAsia" w:cs="Arial" w:asciiTheme="minorEastAsia" w:hAnsiTheme="minorEastAsia"/>
          <w:kern w:val="0"/>
          <w:sz w:val="24"/>
          <w:szCs w:val="24"/>
        </w:rPr>
        <w:t>5.学员修读的1年创业教育课程及学分，以原所属系按照学院规定的收费标准缴纳学费、住宿费等有关费用，不再额外另收费用。</w:t>
      </w:r>
    </w:p>
    <w:p>
      <w:pPr>
        <w:widowControl/>
        <w:shd w:val="clear" w:color="auto" w:fill="FFFFFF"/>
        <w:spacing w:line="360" w:lineRule="auto"/>
        <w:ind w:firstLine="482" w:firstLineChars="200"/>
        <w:jc w:val="left"/>
        <w:rPr>
          <w:rFonts w:cs="Arial" w:asciiTheme="minorEastAsia" w:hAnsiTheme="minorEastAsia"/>
          <w:b/>
          <w:bCs/>
          <w:kern w:val="0"/>
          <w:sz w:val="24"/>
          <w:szCs w:val="24"/>
        </w:rPr>
      </w:pPr>
      <w:r>
        <w:rPr>
          <w:rFonts w:hint="eastAsia" w:cs="Arial" w:asciiTheme="minorEastAsia" w:hAnsiTheme="minorEastAsia"/>
          <w:b/>
          <w:bCs/>
          <w:kern w:val="0"/>
          <w:sz w:val="24"/>
          <w:szCs w:val="24"/>
        </w:rPr>
        <w:t>六、课程设置与结构比例</w:t>
      </w:r>
    </w:p>
    <w:p>
      <w:pPr>
        <w:widowControl/>
        <w:shd w:val="clear" w:color="auto" w:fill="FFFFFF"/>
        <w:spacing w:line="360" w:lineRule="auto"/>
        <w:ind w:firstLine="480"/>
        <w:jc w:val="left"/>
        <w:rPr>
          <w:rFonts w:cs="Arial" w:asciiTheme="minorEastAsia" w:hAnsiTheme="minorEastAsia"/>
          <w:kern w:val="0"/>
          <w:sz w:val="24"/>
          <w:szCs w:val="24"/>
        </w:rPr>
      </w:pPr>
      <w:r>
        <w:rPr>
          <w:rFonts w:hint="eastAsia" w:cs="Arial" w:asciiTheme="minorEastAsia" w:hAnsiTheme="minorEastAsia"/>
          <w:kern w:val="0"/>
          <w:sz w:val="24"/>
          <w:szCs w:val="24"/>
        </w:rPr>
        <w:t>“实验班”的课程由三大模块构成，即创业课程、新技术应用能力提升和新技术应用转化，具体情况如下:</w:t>
      </w:r>
    </w:p>
    <w:p>
      <w:pPr>
        <w:adjustRightInd w:val="0"/>
        <w:snapToGrid w:val="0"/>
        <w:spacing w:line="360" w:lineRule="auto"/>
        <w:jc w:val="center"/>
        <w:rPr>
          <w:rFonts w:asciiTheme="minorEastAsia" w:hAnsiTheme="minorEastAsia"/>
          <w:sz w:val="24"/>
          <w:szCs w:val="24"/>
        </w:rPr>
      </w:pPr>
      <w:r>
        <w:rPr>
          <w:rFonts w:hint="eastAsia" w:asciiTheme="minorEastAsia" w:hAnsiTheme="minorEastAsia"/>
          <w:sz w:val="24"/>
          <w:szCs w:val="24"/>
        </w:rPr>
        <w:t>课程设置与结构比例</w:t>
      </w:r>
    </w:p>
    <w:tbl>
      <w:tblPr>
        <w:tblStyle w:val="6"/>
        <w:tblW w:w="9488"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2226"/>
        <w:gridCol w:w="2467"/>
        <w:gridCol w:w="1148"/>
        <w:gridCol w:w="1167"/>
        <w:gridCol w:w="1154"/>
        <w:gridCol w:w="132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736" w:hRule="atLeast"/>
          <w:jc w:val="center"/>
        </w:trPr>
        <w:tc>
          <w:tcPr>
            <w:tcW w:w="2226" w:type="dxa"/>
            <w:tcBorders>
              <w:top w:val="single" w:color="auto" w:sz="6" w:space="0"/>
              <w:left w:val="single" w:color="auto" w:sz="6" w:space="0"/>
              <w:bottom w:val="single" w:color="auto" w:sz="6" w:space="0"/>
              <w:right w:val="single" w:color="auto" w:sz="6" w:space="0"/>
            </w:tcBorders>
            <w:tcMar>
              <w:top w:w="15" w:type="dxa"/>
              <w:left w:w="15" w:type="dxa"/>
              <w:bottom w:w="0" w:type="dxa"/>
              <w:right w:w="15" w:type="dxa"/>
            </w:tcMar>
            <w:vAlign w:val="center"/>
          </w:tcPr>
          <w:p>
            <w:pPr>
              <w:adjustRightInd w:val="0"/>
              <w:snapToGrid w:val="0"/>
              <w:spacing w:line="360" w:lineRule="auto"/>
              <w:jc w:val="center"/>
              <w:rPr>
                <w:rFonts w:cs="宋体" w:asciiTheme="minorEastAsia" w:hAnsiTheme="minorEastAsia"/>
                <w:sz w:val="24"/>
                <w:szCs w:val="24"/>
              </w:rPr>
            </w:pPr>
            <w:r>
              <w:rPr>
                <w:rFonts w:hint="eastAsia" w:asciiTheme="minorEastAsia" w:hAnsiTheme="minorEastAsia"/>
                <w:sz w:val="24"/>
                <w:szCs w:val="24"/>
              </w:rPr>
              <w:t>模  块</w:t>
            </w:r>
          </w:p>
        </w:tc>
        <w:tc>
          <w:tcPr>
            <w:tcW w:w="2467" w:type="dxa"/>
            <w:tcBorders>
              <w:top w:val="single" w:color="auto" w:sz="6" w:space="0"/>
              <w:left w:val="single" w:color="auto" w:sz="6" w:space="0"/>
              <w:bottom w:val="single" w:color="auto" w:sz="6" w:space="0"/>
              <w:right w:val="single" w:color="auto" w:sz="6" w:space="0"/>
            </w:tcBorders>
            <w:tcMar>
              <w:top w:w="15" w:type="dxa"/>
              <w:left w:w="15" w:type="dxa"/>
              <w:bottom w:w="0" w:type="dxa"/>
              <w:right w:w="15" w:type="dxa"/>
            </w:tcMar>
            <w:vAlign w:val="center"/>
          </w:tcPr>
          <w:p>
            <w:pPr>
              <w:adjustRightInd w:val="0"/>
              <w:snapToGrid w:val="0"/>
              <w:spacing w:line="360" w:lineRule="auto"/>
              <w:jc w:val="center"/>
              <w:rPr>
                <w:rFonts w:cs="宋体" w:asciiTheme="minorEastAsia" w:hAnsiTheme="minorEastAsia"/>
                <w:sz w:val="24"/>
                <w:szCs w:val="24"/>
              </w:rPr>
            </w:pPr>
            <w:r>
              <w:rPr>
                <w:rFonts w:hint="eastAsia" w:asciiTheme="minorEastAsia" w:hAnsiTheme="minorEastAsia"/>
                <w:sz w:val="24"/>
                <w:szCs w:val="24"/>
              </w:rPr>
              <w:t>专题内容</w:t>
            </w:r>
          </w:p>
        </w:tc>
        <w:tc>
          <w:tcPr>
            <w:tcW w:w="1148"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Theme="minorEastAsia" w:hAnsiTheme="minorEastAsia"/>
                <w:sz w:val="24"/>
                <w:szCs w:val="24"/>
              </w:rPr>
            </w:pPr>
            <w:r>
              <w:rPr>
                <w:rFonts w:hint="eastAsia" w:asciiTheme="minorEastAsia" w:hAnsiTheme="minorEastAsia"/>
                <w:sz w:val="24"/>
                <w:szCs w:val="24"/>
              </w:rPr>
              <w:t>应修学时</w:t>
            </w:r>
          </w:p>
        </w:tc>
        <w:tc>
          <w:tcPr>
            <w:tcW w:w="1167" w:type="dxa"/>
            <w:tcBorders>
              <w:top w:val="single" w:color="auto" w:sz="6" w:space="0"/>
              <w:left w:val="single" w:color="auto" w:sz="6" w:space="0"/>
              <w:bottom w:val="single" w:color="auto" w:sz="6" w:space="0"/>
              <w:right w:val="single" w:color="auto" w:sz="6" w:space="0"/>
            </w:tcBorders>
            <w:tcMar>
              <w:top w:w="15" w:type="dxa"/>
              <w:left w:w="15" w:type="dxa"/>
              <w:bottom w:w="0" w:type="dxa"/>
              <w:right w:w="15" w:type="dxa"/>
            </w:tcMar>
            <w:vAlign w:val="center"/>
          </w:tcPr>
          <w:p>
            <w:pPr>
              <w:adjustRightInd w:val="0"/>
              <w:snapToGrid w:val="0"/>
              <w:spacing w:line="360" w:lineRule="auto"/>
              <w:jc w:val="center"/>
              <w:rPr>
                <w:rFonts w:cs="宋体" w:asciiTheme="minorEastAsia" w:hAnsiTheme="minorEastAsia"/>
                <w:sz w:val="24"/>
                <w:szCs w:val="24"/>
              </w:rPr>
            </w:pPr>
            <w:r>
              <w:rPr>
                <w:rFonts w:hint="eastAsia" w:asciiTheme="minorEastAsia" w:hAnsiTheme="minorEastAsia"/>
                <w:sz w:val="24"/>
                <w:szCs w:val="24"/>
              </w:rPr>
              <w:t>应修学分</w:t>
            </w:r>
          </w:p>
        </w:tc>
        <w:tc>
          <w:tcPr>
            <w:tcW w:w="1154"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Theme="minorEastAsia" w:hAnsiTheme="minorEastAsia"/>
                <w:sz w:val="24"/>
                <w:szCs w:val="24"/>
              </w:rPr>
            </w:pPr>
            <w:r>
              <w:rPr>
                <w:rFonts w:hint="eastAsia" w:asciiTheme="minorEastAsia" w:hAnsiTheme="minorEastAsia"/>
                <w:sz w:val="24"/>
                <w:szCs w:val="24"/>
              </w:rPr>
              <w:t>合计学分</w:t>
            </w:r>
          </w:p>
        </w:tc>
        <w:tc>
          <w:tcPr>
            <w:tcW w:w="1326"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Theme="minorEastAsia" w:hAnsiTheme="minorEastAsia"/>
                <w:sz w:val="24"/>
                <w:szCs w:val="24"/>
              </w:rPr>
            </w:pPr>
            <w:r>
              <w:rPr>
                <w:rFonts w:hint="eastAsia" w:asciiTheme="minorEastAsia" w:hAnsiTheme="minorEastAsia"/>
                <w:sz w:val="24"/>
                <w:szCs w:val="24"/>
              </w:rPr>
              <w:t>指导部门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932" w:hRule="atLeast"/>
          <w:jc w:val="center"/>
        </w:trPr>
        <w:tc>
          <w:tcPr>
            <w:tcW w:w="2226" w:type="dxa"/>
            <w:tcBorders>
              <w:top w:val="single" w:color="auto" w:sz="6" w:space="0"/>
              <w:left w:val="single" w:color="auto" w:sz="6" w:space="0"/>
              <w:bottom w:val="single" w:color="auto" w:sz="6" w:space="0"/>
              <w:right w:val="single" w:color="auto" w:sz="6" w:space="0"/>
            </w:tcBorders>
            <w:tcMar>
              <w:top w:w="15" w:type="dxa"/>
              <w:left w:w="15" w:type="dxa"/>
              <w:bottom w:w="0" w:type="dxa"/>
              <w:right w:w="15" w:type="dxa"/>
            </w:tcMar>
            <w:vAlign w:val="center"/>
          </w:tcPr>
          <w:p>
            <w:pPr>
              <w:adjustRightInd w:val="0"/>
              <w:snapToGrid w:val="0"/>
              <w:spacing w:line="360" w:lineRule="auto"/>
              <w:jc w:val="center"/>
              <w:rPr>
                <w:rFonts w:asciiTheme="minorEastAsia" w:hAnsiTheme="minorEastAsia"/>
                <w:sz w:val="24"/>
                <w:szCs w:val="24"/>
              </w:rPr>
            </w:pPr>
            <w:r>
              <w:rPr>
                <w:rFonts w:hint="eastAsia" w:asciiTheme="minorEastAsia" w:hAnsiTheme="minorEastAsia"/>
                <w:sz w:val="24"/>
                <w:szCs w:val="24"/>
              </w:rPr>
              <w:t>创业课程</w:t>
            </w:r>
          </w:p>
          <w:p>
            <w:pPr>
              <w:adjustRightInd w:val="0"/>
              <w:snapToGrid w:val="0"/>
              <w:spacing w:line="360" w:lineRule="auto"/>
              <w:jc w:val="center"/>
              <w:rPr>
                <w:rFonts w:cs="宋体" w:asciiTheme="minorEastAsia" w:hAnsiTheme="minorEastAsia"/>
                <w:sz w:val="24"/>
                <w:szCs w:val="24"/>
              </w:rPr>
            </w:pPr>
            <w:r>
              <w:rPr>
                <w:rFonts w:hint="eastAsia" w:asciiTheme="minorEastAsia" w:hAnsiTheme="minorEastAsia"/>
                <w:sz w:val="24"/>
                <w:szCs w:val="24"/>
              </w:rPr>
              <w:t>（理论模块）</w:t>
            </w:r>
          </w:p>
        </w:tc>
        <w:tc>
          <w:tcPr>
            <w:tcW w:w="2467" w:type="dxa"/>
            <w:tcBorders>
              <w:top w:val="single" w:color="auto" w:sz="6" w:space="0"/>
              <w:left w:val="single" w:color="auto" w:sz="6" w:space="0"/>
              <w:right w:val="single" w:color="auto" w:sz="6" w:space="0"/>
            </w:tcBorders>
            <w:tcMar>
              <w:top w:w="15" w:type="dxa"/>
              <w:left w:w="15" w:type="dxa"/>
              <w:bottom w:w="0" w:type="dxa"/>
              <w:right w:w="15" w:type="dxa"/>
            </w:tcMar>
            <w:vAlign w:val="center"/>
          </w:tcPr>
          <w:p>
            <w:pPr>
              <w:adjustRightInd w:val="0"/>
              <w:snapToGrid w:val="0"/>
              <w:spacing w:line="360" w:lineRule="auto"/>
              <w:rPr>
                <w:rFonts w:hint="eastAsia" w:asciiTheme="minorEastAsia" w:hAnsiTheme="minorEastAsia" w:eastAsiaTheme="minorEastAsia"/>
                <w:sz w:val="24"/>
                <w:szCs w:val="24"/>
                <w:lang w:eastAsia="zh-CN"/>
              </w:rPr>
            </w:pPr>
            <w:r>
              <w:rPr>
                <w:rFonts w:hint="eastAsia" w:asciiTheme="minorEastAsia" w:hAnsiTheme="minorEastAsia"/>
                <w:sz w:val="24"/>
                <w:szCs w:val="24"/>
              </w:rPr>
              <w:t>创业管理</w:t>
            </w:r>
            <w:r>
              <w:rPr>
                <w:rFonts w:hint="eastAsia" w:asciiTheme="minorEastAsia" w:hAnsiTheme="minorEastAsia"/>
                <w:sz w:val="24"/>
                <w:szCs w:val="24"/>
                <w:lang w:eastAsia="zh-CN"/>
              </w:rPr>
              <w:t>、</w:t>
            </w:r>
            <w:r>
              <w:rPr>
                <w:rFonts w:hint="eastAsia" w:asciiTheme="minorEastAsia" w:hAnsiTheme="minorEastAsia"/>
                <w:sz w:val="24"/>
                <w:szCs w:val="24"/>
              </w:rPr>
              <w:t>创业前沿</w:t>
            </w:r>
            <w:r>
              <w:rPr>
                <w:rFonts w:hint="eastAsia" w:asciiTheme="minorEastAsia" w:hAnsiTheme="minorEastAsia"/>
                <w:sz w:val="24"/>
                <w:szCs w:val="24"/>
                <w:lang w:eastAsia="zh-CN"/>
              </w:rPr>
              <w:t>、创业</w:t>
            </w:r>
            <w:r>
              <w:rPr>
                <w:rFonts w:hint="eastAsia" w:asciiTheme="minorEastAsia" w:hAnsiTheme="minorEastAsia"/>
                <w:sz w:val="24"/>
                <w:szCs w:val="24"/>
              </w:rPr>
              <w:t>精神</w:t>
            </w:r>
            <w:r>
              <w:rPr>
                <w:rFonts w:hint="eastAsia" w:asciiTheme="minorEastAsia" w:hAnsiTheme="minorEastAsia"/>
                <w:sz w:val="24"/>
                <w:szCs w:val="24"/>
                <w:lang w:eastAsia="zh-CN"/>
              </w:rPr>
              <w:t>等创业知识专题</w:t>
            </w:r>
          </w:p>
        </w:tc>
        <w:tc>
          <w:tcPr>
            <w:tcW w:w="1148" w:type="dxa"/>
            <w:tcBorders>
              <w:top w:val="single" w:color="auto" w:sz="6" w:space="0"/>
              <w:left w:val="single" w:color="auto" w:sz="6" w:space="0"/>
              <w:right w:val="single" w:color="auto" w:sz="6" w:space="0"/>
            </w:tcBorders>
            <w:vAlign w:val="center"/>
          </w:tcPr>
          <w:p>
            <w:pPr>
              <w:adjustRightInd w:val="0"/>
              <w:snapToGrid w:val="0"/>
              <w:spacing w:line="360" w:lineRule="auto"/>
              <w:jc w:val="center"/>
              <w:rPr>
                <w:rFonts w:hint="default" w:asciiTheme="minorEastAsia" w:hAnsiTheme="minorEastAsia" w:eastAsiaTheme="minorEastAsia"/>
                <w:sz w:val="24"/>
                <w:szCs w:val="24"/>
                <w:lang w:val="en-US" w:eastAsia="zh-CN"/>
              </w:rPr>
            </w:pPr>
            <w:r>
              <w:rPr>
                <w:rFonts w:hint="eastAsia" w:asciiTheme="minorEastAsia" w:hAnsiTheme="minorEastAsia"/>
                <w:sz w:val="24"/>
                <w:szCs w:val="24"/>
                <w:lang w:val="en-US" w:eastAsia="zh-CN"/>
              </w:rPr>
              <w:t>98</w:t>
            </w:r>
          </w:p>
        </w:tc>
        <w:tc>
          <w:tcPr>
            <w:tcW w:w="1167" w:type="dxa"/>
            <w:tcBorders>
              <w:top w:val="single" w:color="auto" w:sz="6" w:space="0"/>
              <w:left w:val="single" w:color="auto" w:sz="6" w:space="0"/>
              <w:bottom w:val="single" w:color="auto" w:sz="6" w:space="0"/>
              <w:right w:val="single" w:color="auto" w:sz="6" w:space="0"/>
            </w:tcBorders>
            <w:tcMar>
              <w:top w:w="15" w:type="dxa"/>
              <w:left w:w="15" w:type="dxa"/>
              <w:bottom w:w="0" w:type="dxa"/>
              <w:right w:w="15" w:type="dxa"/>
            </w:tcMar>
            <w:vAlign w:val="center"/>
          </w:tcPr>
          <w:p>
            <w:pPr>
              <w:adjustRightInd w:val="0"/>
              <w:snapToGrid w:val="0"/>
              <w:spacing w:line="360" w:lineRule="auto"/>
              <w:jc w:val="center"/>
              <w:rPr>
                <w:rFonts w:hint="eastAsia" w:asciiTheme="minorEastAsia" w:hAnsiTheme="minorEastAsia" w:eastAsiaTheme="minorEastAsia"/>
                <w:sz w:val="24"/>
                <w:szCs w:val="24"/>
                <w:lang w:val="en-US" w:eastAsia="zh-CN"/>
              </w:rPr>
            </w:pPr>
            <w:r>
              <w:rPr>
                <w:rFonts w:hint="eastAsia" w:asciiTheme="minorEastAsia" w:hAnsiTheme="minorEastAsia"/>
                <w:sz w:val="24"/>
                <w:szCs w:val="24"/>
                <w:lang w:val="en-US" w:eastAsia="zh-CN"/>
              </w:rPr>
              <w:t>6</w:t>
            </w:r>
          </w:p>
        </w:tc>
        <w:tc>
          <w:tcPr>
            <w:tcW w:w="1154"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Theme="minorEastAsia" w:hAnsiTheme="minorEastAsia"/>
                <w:sz w:val="24"/>
                <w:szCs w:val="24"/>
              </w:rPr>
            </w:pPr>
            <w:r>
              <w:rPr>
                <w:rFonts w:hint="eastAsia" w:asciiTheme="minorEastAsia" w:hAnsiTheme="minorEastAsia"/>
                <w:sz w:val="24"/>
                <w:szCs w:val="24"/>
              </w:rPr>
              <w:t>6</w:t>
            </w:r>
          </w:p>
        </w:tc>
        <w:tc>
          <w:tcPr>
            <w:tcW w:w="1326"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Theme="minorEastAsia" w:hAnsiTheme="minorEastAsia"/>
                <w:sz w:val="24"/>
                <w:szCs w:val="24"/>
              </w:rPr>
            </w:pPr>
            <w:r>
              <w:rPr>
                <w:rFonts w:hint="eastAsia" w:asciiTheme="minorEastAsia" w:hAnsiTheme="minorEastAsia"/>
                <w:sz w:val="24"/>
                <w:szCs w:val="24"/>
              </w:rPr>
              <w:t>创业学院</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1287" w:hRule="atLeast"/>
          <w:jc w:val="center"/>
        </w:trPr>
        <w:tc>
          <w:tcPr>
            <w:tcW w:w="2226" w:type="dxa"/>
            <w:tcBorders>
              <w:top w:val="single" w:color="auto" w:sz="6" w:space="0"/>
              <w:left w:val="single" w:color="auto" w:sz="6" w:space="0"/>
              <w:bottom w:val="single" w:color="auto" w:sz="6" w:space="0"/>
              <w:right w:val="single" w:color="auto" w:sz="6" w:space="0"/>
            </w:tcBorders>
            <w:tcMar>
              <w:top w:w="15" w:type="dxa"/>
              <w:left w:w="15" w:type="dxa"/>
              <w:bottom w:w="0" w:type="dxa"/>
              <w:right w:w="15" w:type="dxa"/>
            </w:tcMar>
            <w:vAlign w:val="center"/>
          </w:tcPr>
          <w:p>
            <w:pPr>
              <w:adjustRightInd w:val="0"/>
              <w:snapToGrid w:val="0"/>
              <w:spacing w:line="360" w:lineRule="auto"/>
              <w:jc w:val="center"/>
              <w:rPr>
                <w:rFonts w:asciiTheme="minorEastAsia" w:hAnsiTheme="minorEastAsia"/>
                <w:sz w:val="24"/>
                <w:szCs w:val="24"/>
              </w:rPr>
            </w:pPr>
            <w:r>
              <w:rPr>
                <w:rFonts w:hint="eastAsia" w:asciiTheme="minorEastAsia" w:hAnsiTheme="minorEastAsia"/>
                <w:sz w:val="24"/>
                <w:szCs w:val="24"/>
              </w:rPr>
              <w:t>新技术应用能力提升</w:t>
            </w:r>
          </w:p>
          <w:p>
            <w:pPr>
              <w:adjustRightInd w:val="0"/>
              <w:snapToGrid w:val="0"/>
              <w:spacing w:line="360" w:lineRule="auto"/>
              <w:jc w:val="center"/>
              <w:rPr>
                <w:rFonts w:asciiTheme="minorEastAsia" w:hAnsiTheme="minorEastAsia"/>
                <w:sz w:val="24"/>
                <w:szCs w:val="24"/>
              </w:rPr>
            </w:pPr>
            <w:r>
              <w:rPr>
                <w:rFonts w:hint="eastAsia" w:asciiTheme="minorEastAsia" w:hAnsiTheme="minorEastAsia"/>
                <w:sz w:val="24"/>
                <w:szCs w:val="24"/>
              </w:rPr>
              <w:t>（实务训练）</w:t>
            </w:r>
          </w:p>
        </w:tc>
        <w:tc>
          <w:tcPr>
            <w:tcW w:w="2467" w:type="dxa"/>
            <w:tcBorders>
              <w:top w:val="single" w:color="auto" w:sz="6" w:space="0"/>
              <w:left w:val="single" w:color="auto" w:sz="6" w:space="0"/>
              <w:bottom w:val="single" w:color="auto" w:sz="6" w:space="0"/>
              <w:right w:val="single" w:color="auto" w:sz="6" w:space="0"/>
            </w:tcBorders>
            <w:tcMar>
              <w:top w:w="15" w:type="dxa"/>
              <w:left w:w="15" w:type="dxa"/>
              <w:bottom w:w="0" w:type="dxa"/>
              <w:right w:w="15" w:type="dxa"/>
            </w:tcMar>
            <w:vAlign w:val="center"/>
          </w:tcPr>
          <w:p>
            <w:pPr>
              <w:adjustRightInd w:val="0"/>
              <w:snapToGrid w:val="0"/>
              <w:spacing w:line="360" w:lineRule="auto"/>
              <w:rPr>
                <w:rFonts w:asciiTheme="minorEastAsia" w:hAnsiTheme="minorEastAsia"/>
                <w:sz w:val="24"/>
                <w:szCs w:val="24"/>
              </w:rPr>
            </w:pPr>
            <w:r>
              <w:rPr>
                <w:rFonts w:hint="eastAsia" w:asciiTheme="minorEastAsia" w:hAnsiTheme="minorEastAsia"/>
                <w:sz w:val="24"/>
                <w:szCs w:val="24"/>
              </w:rPr>
              <w:t>新技术应用创业实务</w:t>
            </w:r>
          </w:p>
        </w:tc>
        <w:tc>
          <w:tcPr>
            <w:tcW w:w="1148"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Theme="minorEastAsia" w:hAnsiTheme="minorEastAsia"/>
                <w:sz w:val="24"/>
                <w:szCs w:val="24"/>
              </w:rPr>
            </w:pPr>
            <w:r>
              <w:rPr>
                <w:rFonts w:hint="eastAsia" w:asciiTheme="minorEastAsia" w:hAnsiTheme="minorEastAsia"/>
                <w:sz w:val="24"/>
                <w:szCs w:val="24"/>
              </w:rPr>
              <w:t>216—270</w:t>
            </w:r>
          </w:p>
        </w:tc>
        <w:tc>
          <w:tcPr>
            <w:tcW w:w="1167" w:type="dxa"/>
            <w:tcBorders>
              <w:top w:val="single" w:color="auto" w:sz="6" w:space="0"/>
              <w:left w:val="single" w:color="auto" w:sz="6" w:space="0"/>
              <w:bottom w:val="single" w:color="auto" w:sz="6" w:space="0"/>
              <w:right w:val="single" w:color="auto" w:sz="6" w:space="0"/>
            </w:tcBorders>
            <w:tcMar>
              <w:top w:w="15" w:type="dxa"/>
              <w:left w:w="15" w:type="dxa"/>
              <w:bottom w:w="0" w:type="dxa"/>
              <w:right w:w="15" w:type="dxa"/>
            </w:tcMar>
            <w:vAlign w:val="center"/>
          </w:tcPr>
          <w:p>
            <w:pPr>
              <w:adjustRightInd w:val="0"/>
              <w:snapToGrid w:val="0"/>
              <w:spacing w:line="360" w:lineRule="auto"/>
              <w:jc w:val="center"/>
              <w:rPr>
                <w:rFonts w:asciiTheme="minorEastAsia" w:hAnsiTheme="minorEastAsia"/>
                <w:sz w:val="24"/>
                <w:szCs w:val="24"/>
              </w:rPr>
            </w:pPr>
            <w:r>
              <w:rPr>
                <w:rFonts w:hint="eastAsia" w:asciiTheme="minorEastAsia" w:hAnsiTheme="minorEastAsia"/>
                <w:sz w:val="24"/>
                <w:szCs w:val="24"/>
              </w:rPr>
              <w:t>12—15</w:t>
            </w:r>
          </w:p>
        </w:tc>
        <w:tc>
          <w:tcPr>
            <w:tcW w:w="1154"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Theme="minorEastAsia" w:hAnsiTheme="minorEastAsia"/>
                <w:sz w:val="24"/>
                <w:szCs w:val="24"/>
              </w:rPr>
            </w:pPr>
            <w:r>
              <w:rPr>
                <w:rFonts w:hint="eastAsia" w:asciiTheme="minorEastAsia" w:hAnsiTheme="minorEastAsia"/>
                <w:sz w:val="24"/>
                <w:szCs w:val="24"/>
              </w:rPr>
              <w:t>12—15</w:t>
            </w:r>
          </w:p>
        </w:tc>
        <w:tc>
          <w:tcPr>
            <w:tcW w:w="1326"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Theme="minorEastAsia" w:hAnsiTheme="minorEastAsia"/>
                <w:sz w:val="24"/>
                <w:szCs w:val="24"/>
              </w:rPr>
            </w:pPr>
            <w:r>
              <w:rPr>
                <w:rFonts w:hint="eastAsia" w:asciiTheme="minorEastAsia" w:hAnsiTheme="minorEastAsia"/>
                <w:sz w:val="24"/>
                <w:szCs w:val="24"/>
              </w:rPr>
              <w:t>专业系部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450" w:hRule="atLeast"/>
          <w:jc w:val="center"/>
        </w:trPr>
        <w:tc>
          <w:tcPr>
            <w:tcW w:w="2226" w:type="dxa"/>
            <w:vMerge w:val="restart"/>
            <w:tcBorders>
              <w:top w:val="single" w:color="auto" w:sz="6" w:space="0"/>
              <w:left w:val="single" w:color="auto" w:sz="6" w:space="0"/>
              <w:bottom w:val="single" w:color="auto" w:sz="6" w:space="0"/>
              <w:right w:val="single" w:color="auto" w:sz="6" w:space="0"/>
            </w:tcBorders>
            <w:tcMar>
              <w:top w:w="15" w:type="dxa"/>
              <w:left w:w="15" w:type="dxa"/>
              <w:bottom w:w="0" w:type="dxa"/>
              <w:right w:w="15" w:type="dxa"/>
            </w:tcMar>
            <w:vAlign w:val="center"/>
          </w:tcPr>
          <w:p>
            <w:pPr>
              <w:adjustRightInd w:val="0"/>
              <w:snapToGrid w:val="0"/>
              <w:spacing w:line="360" w:lineRule="auto"/>
              <w:jc w:val="center"/>
              <w:rPr>
                <w:rFonts w:asciiTheme="minorEastAsia" w:hAnsiTheme="minorEastAsia"/>
                <w:sz w:val="24"/>
                <w:szCs w:val="24"/>
              </w:rPr>
            </w:pPr>
            <w:r>
              <w:rPr>
                <w:rFonts w:hint="eastAsia" w:asciiTheme="minorEastAsia" w:hAnsiTheme="minorEastAsia"/>
                <w:sz w:val="24"/>
                <w:szCs w:val="24"/>
              </w:rPr>
              <w:t>新技术应用转化</w:t>
            </w:r>
          </w:p>
          <w:p>
            <w:pPr>
              <w:adjustRightInd w:val="0"/>
              <w:snapToGrid w:val="0"/>
              <w:spacing w:line="360" w:lineRule="auto"/>
              <w:jc w:val="center"/>
              <w:rPr>
                <w:rFonts w:asciiTheme="minorEastAsia" w:hAnsiTheme="minorEastAsia"/>
                <w:sz w:val="24"/>
                <w:szCs w:val="24"/>
              </w:rPr>
            </w:pPr>
            <w:r>
              <w:rPr>
                <w:rFonts w:hint="eastAsia" w:asciiTheme="minorEastAsia" w:hAnsiTheme="minorEastAsia"/>
                <w:sz w:val="24"/>
                <w:szCs w:val="24"/>
              </w:rPr>
              <w:t>（创业实践）</w:t>
            </w:r>
          </w:p>
        </w:tc>
        <w:tc>
          <w:tcPr>
            <w:tcW w:w="2467" w:type="dxa"/>
            <w:tcBorders>
              <w:top w:val="single" w:color="auto" w:sz="6" w:space="0"/>
              <w:left w:val="single" w:color="auto" w:sz="6" w:space="0"/>
              <w:bottom w:val="single" w:color="auto" w:sz="6" w:space="0"/>
              <w:right w:val="single" w:color="auto" w:sz="6" w:space="0"/>
            </w:tcBorders>
            <w:tcMar>
              <w:top w:w="15" w:type="dxa"/>
              <w:left w:w="15" w:type="dxa"/>
              <w:bottom w:w="0" w:type="dxa"/>
              <w:right w:w="15" w:type="dxa"/>
            </w:tcMar>
            <w:vAlign w:val="center"/>
          </w:tcPr>
          <w:p>
            <w:pPr>
              <w:adjustRightInd w:val="0"/>
              <w:snapToGrid w:val="0"/>
              <w:spacing w:line="360" w:lineRule="auto"/>
              <w:rPr>
                <w:rFonts w:asciiTheme="minorEastAsia" w:hAnsiTheme="minorEastAsia"/>
                <w:sz w:val="24"/>
                <w:szCs w:val="24"/>
              </w:rPr>
            </w:pPr>
            <w:r>
              <w:rPr>
                <w:rFonts w:hint="eastAsia" w:asciiTheme="minorEastAsia" w:hAnsiTheme="minorEastAsia"/>
                <w:sz w:val="24"/>
                <w:szCs w:val="24"/>
              </w:rPr>
              <w:t>创业项目路演</w:t>
            </w:r>
          </w:p>
        </w:tc>
        <w:tc>
          <w:tcPr>
            <w:tcW w:w="1148"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Theme="minorEastAsia" w:hAnsiTheme="minorEastAsia"/>
                <w:sz w:val="24"/>
                <w:szCs w:val="24"/>
              </w:rPr>
            </w:pPr>
            <w:r>
              <w:rPr>
                <w:rFonts w:hint="eastAsia" w:asciiTheme="minorEastAsia" w:hAnsiTheme="minorEastAsia"/>
                <w:sz w:val="24"/>
                <w:szCs w:val="24"/>
              </w:rPr>
              <w:t>36</w:t>
            </w:r>
          </w:p>
        </w:tc>
        <w:tc>
          <w:tcPr>
            <w:tcW w:w="1167" w:type="dxa"/>
            <w:tcBorders>
              <w:top w:val="single" w:color="auto" w:sz="6" w:space="0"/>
              <w:left w:val="single" w:color="auto" w:sz="6" w:space="0"/>
              <w:bottom w:val="single" w:color="auto" w:sz="6" w:space="0"/>
              <w:right w:val="single" w:color="auto" w:sz="6" w:space="0"/>
            </w:tcBorders>
            <w:tcMar>
              <w:top w:w="15" w:type="dxa"/>
              <w:left w:w="15" w:type="dxa"/>
              <w:bottom w:w="0" w:type="dxa"/>
              <w:right w:w="15" w:type="dxa"/>
            </w:tcMar>
            <w:vAlign w:val="center"/>
          </w:tcPr>
          <w:p>
            <w:pPr>
              <w:adjustRightInd w:val="0"/>
              <w:snapToGrid w:val="0"/>
              <w:spacing w:line="360" w:lineRule="auto"/>
              <w:jc w:val="center"/>
              <w:rPr>
                <w:rFonts w:asciiTheme="minorEastAsia" w:hAnsiTheme="minorEastAsia"/>
                <w:sz w:val="24"/>
                <w:szCs w:val="24"/>
              </w:rPr>
            </w:pPr>
            <w:r>
              <w:rPr>
                <w:rFonts w:hint="eastAsia" w:asciiTheme="minorEastAsia" w:hAnsiTheme="minorEastAsia"/>
                <w:sz w:val="24"/>
                <w:szCs w:val="24"/>
              </w:rPr>
              <w:t>2</w:t>
            </w:r>
          </w:p>
        </w:tc>
        <w:tc>
          <w:tcPr>
            <w:tcW w:w="1154" w:type="dxa"/>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Theme="minorEastAsia" w:hAnsiTheme="minorEastAsia"/>
                <w:sz w:val="24"/>
                <w:szCs w:val="24"/>
              </w:rPr>
            </w:pPr>
            <w:r>
              <w:rPr>
                <w:rFonts w:hint="eastAsia" w:asciiTheme="minorEastAsia" w:hAnsiTheme="minorEastAsia"/>
                <w:sz w:val="24"/>
                <w:szCs w:val="24"/>
              </w:rPr>
              <w:t>14</w:t>
            </w:r>
          </w:p>
        </w:tc>
        <w:tc>
          <w:tcPr>
            <w:tcW w:w="1326" w:type="dxa"/>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Theme="minorEastAsia" w:hAnsiTheme="minorEastAsia"/>
                <w:sz w:val="24"/>
                <w:szCs w:val="24"/>
              </w:rPr>
            </w:pPr>
            <w:r>
              <w:rPr>
                <w:rFonts w:hint="eastAsia" w:asciiTheme="minorEastAsia" w:hAnsiTheme="minorEastAsia"/>
                <w:sz w:val="24"/>
                <w:szCs w:val="24"/>
              </w:rPr>
              <w:t>创业学院</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450" w:hRule="atLeast"/>
          <w:jc w:val="center"/>
        </w:trPr>
        <w:tc>
          <w:tcPr>
            <w:tcW w:w="2226" w:type="dxa"/>
            <w:vMerge w:val="continue"/>
            <w:tcBorders>
              <w:top w:val="single" w:color="auto" w:sz="6" w:space="0"/>
              <w:left w:val="single" w:color="auto" w:sz="6" w:space="0"/>
              <w:bottom w:val="single" w:color="auto" w:sz="6" w:space="0"/>
              <w:right w:val="single" w:color="auto" w:sz="6" w:space="0"/>
            </w:tcBorders>
            <w:vAlign w:val="center"/>
          </w:tcPr>
          <w:p>
            <w:pPr>
              <w:widowControl/>
              <w:spacing w:line="360" w:lineRule="auto"/>
              <w:jc w:val="left"/>
              <w:rPr>
                <w:rFonts w:asciiTheme="minorEastAsia" w:hAnsiTheme="minorEastAsia"/>
                <w:sz w:val="24"/>
                <w:szCs w:val="24"/>
              </w:rPr>
            </w:pPr>
          </w:p>
        </w:tc>
        <w:tc>
          <w:tcPr>
            <w:tcW w:w="2467" w:type="dxa"/>
            <w:tcBorders>
              <w:top w:val="single" w:color="auto" w:sz="6" w:space="0"/>
              <w:left w:val="single" w:color="auto" w:sz="6" w:space="0"/>
              <w:bottom w:val="single" w:color="auto" w:sz="6" w:space="0"/>
              <w:right w:val="single" w:color="auto" w:sz="6" w:space="0"/>
            </w:tcBorders>
            <w:tcMar>
              <w:top w:w="15" w:type="dxa"/>
              <w:left w:w="15" w:type="dxa"/>
              <w:bottom w:w="0" w:type="dxa"/>
              <w:right w:w="15" w:type="dxa"/>
            </w:tcMar>
            <w:vAlign w:val="center"/>
          </w:tcPr>
          <w:p>
            <w:pPr>
              <w:adjustRightInd w:val="0"/>
              <w:snapToGrid w:val="0"/>
              <w:spacing w:line="360" w:lineRule="auto"/>
              <w:rPr>
                <w:rFonts w:asciiTheme="minorEastAsia" w:hAnsiTheme="minorEastAsia"/>
                <w:sz w:val="24"/>
                <w:szCs w:val="24"/>
              </w:rPr>
            </w:pPr>
            <w:r>
              <w:rPr>
                <w:rFonts w:hint="eastAsia" w:asciiTheme="minorEastAsia" w:hAnsiTheme="minorEastAsia"/>
                <w:sz w:val="24"/>
                <w:szCs w:val="24"/>
              </w:rPr>
              <w:t>创业项目运营</w:t>
            </w:r>
          </w:p>
        </w:tc>
        <w:tc>
          <w:tcPr>
            <w:tcW w:w="1148"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Theme="minorEastAsia" w:hAnsiTheme="minorEastAsia"/>
                <w:sz w:val="24"/>
                <w:szCs w:val="24"/>
              </w:rPr>
            </w:pPr>
            <w:r>
              <w:rPr>
                <w:rFonts w:hint="eastAsia" w:asciiTheme="minorEastAsia" w:hAnsiTheme="minorEastAsia"/>
                <w:sz w:val="24"/>
                <w:szCs w:val="24"/>
              </w:rPr>
              <w:t>108</w:t>
            </w:r>
          </w:p>
        </w:tc>
        <w:tc>
          <w:tcPr>
            <w:tcW w:w="1167" w:type="dxa"/>
            <w:tcBorders>
              <w:top w:val="single" w:color="auto" w:sz="6" w:space="0"/>
              <w:left w:val="single" w:color="auto" w:sz="6" w:space="0"/>
              <w:bottom w:val="single" w:color="auto" w:sz="6" w:space="0"/>
              <w:right w:val="single" w:color="auto" w:sz="6" w:space="0"/>
            </w:tcBorders>
            <w:tcMar>
              <w:top w:w="15" w:type="dxa"/>
              <w:left w:w="15" w:type="dxa"/>
              <w:bottom w:w="0" w:type="dxa"/>
              <w:right w:w="15" w:type="dxa"/>
            </w:tcMar>
            <w:vAlign w:val="center"/>
          </w:tcPr>
          <w:p>
            <w:pPr>
              <w:adjustRightInd w:val="0"/>
              <w:snapToGrid w:val="0"/>
              <w:spacing w:line="360" w:lineRule="auto"/>
              <w:jc w:val="center"/>
              <w:rPr>
                <w:rFonts w:asciiTheme="minorEastAsia" w:hAnsiTheme="minorEastAsia"/>
                <w:sz w:val="24"/>
                <w:szCs w:val="24"/>
              </w:rPr>
            </w:pPr>
            <w:r>
              <w:rPr>
                <w:rFonts w:hint="eastAsia" w:asciiTheme="minorEastAsia" w:hAnsiTheme="minorEastAsia"/>
                <w:sz w:val="24"/>
                <w:szCs w:val="24"/>
              </w:rPr>
              <w:t>6</w:t>
            </w:r>
          </w:p>
        </w:tc>
        <w:tc>
          <w:tcPr>
            <w:tcW w:w="1154" w:type="dxa"/>
            <w:vMerge w:val="continue"/>
            <w:tcBorders>
              <w:top w:val="single" w:color="auto" w:sz="6" w:space="0"/>
              <w:left w:val="single" w:color="auto" w:sz="6" w:space="0"/>
              <w:bottom w:val="single" w:color="auto" w:sz="6" w:space="0"/>
              <w:right w:val="single" w:color="auto" w:sz="6" w:space="0"/>
            </w:tcBorders>
            <w:vAlign w:val="center"/>
          </w:tcPr>
          <w:p>
            <w:pPr>
              <w:widowControl/>
              <w:spacing w:line="360" w:lineRule="auto"/>
              <w:jc w:val="left"/>
              <w:rPr>
                <w:rFonts w:asciiTheme="minorEastAsia" w:hAnsiTheme="minorEastAsia"/>
                <w:sz w:val="24"/>
                <w:szCs w:val="24"/>
              </w:rPr>
            </w:pPr>
          </w:p>
        </w:tc>
        <w:tc>
          <w:tcPr>
            <w:tcW w:w="1326" w:type="dxa"/>
            <w:vMerge w:val="continue"/>
            <w:tcBorders>
              <w:top w:val="single" w:color="auto" w:sz="6" w:space="0"/>
              <w:left w:val="single" w:color="auto" w:sz="6" w:space="0"/>
              <w:bottom w:val="single" w:color="auto" w:sz="6" w:space="0"/>
              <w:right w:val="single" w:color="auto" w:sz="6" w:space="0"/>
            </w:tcBorders>
            <w:vAlign w:val="center"/>
          </w:tcPr>
          <w:p>
            <w:pPr>
              <w:widowControl/>
              <w:spacing w:line="360" w:lineRule="auto"/>
              <w:jc w:val="left"/>
              <w:rPr>
                <w:rFonts w:asciiTheme="minorEastAsia" w:hAnsiTheme="minorEastAsia"/>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450" w:hRule="atLeast"/>
          <w:jc w:val="center"/>
        </w:trPr>
        <w:tc>
          <w:tcPr>
            <w:tcW w:w="2226" w:type="dxa"/>
            <w:vMerge w:val="continue"/>
            <w:tcBorders>
              <w:top w:val="single" w:color="auto" w:sz="6" w:space="0"/>
              <w:left w:val="single" w:color="auto" w:sz="6" w:space="0"/>
              <w:bottom w:val="single" w:color="auto" w:sz="6" w:space="0"/>
              <w:right w:val="single" w:color="auto" w:sz="6" w:space="0"/>
            </w:tcBorders>
            <w:vAlign w:val="center"/>
          </w:tcPr>
          <w:p>
            <w:pPr>
              <w:widowControl/>
              <w:spacing w:line="360" w:lineRule="auto"/>
              <w:jc w:val="left"/>
              <w:rPr>
                <w:rFonts w:asciiTheme="minorEastAsia" w:hAnsiTheme="minorEastAsia"/>
                <w:sz w:val="24"/>
                <w:szCs w:val="24"/>
              </w:rPr>
            </w:pPr>
          </w:p>
        </w:tc>
        <w:tc>
          <w:tcPr>
            <w:tcW w:w="2467" w:type="dxa"/>
            <w:tcBorders>
              <w:top w:val="single" w:color="auto" w:sz="6" w:space="0"/>
              <w:left w:val="single" w:color="auto" w:sz="6" w:space="0"/>
              <w:bottom w:val="single" w:color="auto" w:sz="6" w:space="0"/>
              <w:right w:val="single" w:color="auto" w:sz="6" w:space="0"/>
            </w:tcBorders>
            <w:tcMar>
              <w:top w:w="15" w:type="dxa"/>
              <w:left w:w="15" w:type="dxa"/>
              <w:bottom w:w="0" w:type="dxa"/>
              <w:right w:w="15" w:type="dxa"/>
            </w:tcMar>
            <w:vAlign w:val="center"/>
          </w:tcPr>
          <w:p>
            <w:pPr>
              <w:adjustRightInd w:val="0"/>
              <w:snapToGrid w:val="0"/>
              <w:spacing w:line="360" w:lineRule="auto"/>
              <w:rPr>
                <w:rFonts w:asciiTheme="minorEastAsia" w:hAnsiTheme="minorEastAsia"/>
                <w:sz w:val="24"/>
                <w:szCs w:val="24"/>
              </w:rPr>
            </w:pPr>
            <w:r>
              <w:rPr>
                <w:rFonts w:hint="eastAsia" w:asciiTheme="minorEastAsia" w:hAnsiTheme="minorEastAsia"/>
                <w:sz w:val="24"/>
                <w:szCs w:val="24"/>
              </w:rPr>
              <w:t>创业项目计划</w:t>
            </w:r>
          </w:p>
        </w:tc>
        <w:tc>
          <w:tcPr>
            <w:tcW w:w="1148"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Theme="minorEastAsia" w:hAnsiTheme="minorEastAsia"/>
                <w:sz w:val="24"/>
                <w:szCs w:val="24"/>
              </w:rPr>
            </w:pPr>
            <w:r>
              <w:rPr>
                <w:rFonts w:hint="eastAsia" w:asciiTheme="minorEastAsia" w:hAnsiTheme="minorEastAsia"/>
                <w:sz w:val="24"/>
                <w:szCs w:val="24"/>
              </w:rPr>
              <w:t>108</w:t>
            </w:r>
          </w:p>
        </w:tc>
        <w:tc>
          <w:tcPr>
            <w:tcW w:w="1167" w:type="dxa"/>
            <w:tcBorders>
              <w:top w:val="single" w:color="auto" w:sz="6" w:space="0"/>
              <w:left w:val="single" w:color="auto" w:sz="6" w:space="0"/>
              <w:bottom w:val="single" w:color="auto" w:sz="6" w:space="0"/>
              <w:right w:val="single" w:color="auto" w:sz="6" w:space="0"/>
            </w:tcBorders>
            <w:tcMar>
              <w:top w:w="15" w:type="dxa"/>
              <w:left w:w="15" w:type="dxa"/>
              <w:bottom w:w="0" w:type="dxa"/>
              <w:right w:w="15" w:type="dxa"/>
            </w:tcMar>
            <w:vAlign w:val="center"/>
          </w:tcPr>
          <w:p>
            <w:pPr>
              <w:adjustRightInd w:val="0"/>
              <w:snapToGrid w:val="0"/>
              <w:spacing w:line="360" w:lineRule="auto"/>
              <w:jc w:val="center"/>
              <w:rPr>
                <w:rFonts w:asciiTheme="minorEastAsia" w:hAnsiTheme="minorEastAsia"/>
                <w:sz w:val="24"/>
                <w:szCs w:val="24"/>
              </w:rPr>
            </w:pPr>
            <w:r>
              <w:rPr>
                <w:rFonts w:hint="eastAsia" w:asciiTheme="minorEastAsia" w:hAnsiTheme="minorEastAsia"/>
                <w:sz w:val="24"/>
                <w:szCs w:val="24"/>
              </w:rPr>
              <w:t>6</w:t>
            </w:r>
          </w:p>
        </w:tc>
        <w:tc>
          <w:tcPr>
            <w:tcW w:w="1154" w:type="dxa"/>
            <w:vMerge w:val="continue"/>
            <w:tcBorders>
              <w:top w:val="single" w:color="auto" w:sz="6" w:space="0"/>
              <w:left w:val="single" w:color="auto" w:sz="6" w:space="0"/>
              <w:bottom w:val="single" w:color="auto" w:sz="6" w:space="0"/>
              <w:right w:val="single" w:color="auto" w:sz="6" w:space="0"/>
            </w:tcBorders>
            <w:vAlign w:val="center"/>
          </w:tcPr>
          <w:p>
            <w:pPr>
              <w:widowControl/>
              <w:spacing w:line="360" w:lineRule="auto"/>
              <w:jc w:val="left"/>
              <w:rPr>
                <w:rFonts w:asciiTheme="minorEastAsia" w:hAnsiTheme="minorEastAsia"/>
                <w:sz w:val="24"/>
                <w:szCs w:val="24"/>
              </w:rPr>
            </w:pPr>
          </w:p>
        </w:tc>
        <w:tc>
          <w:tcPr>
            <w:tcW w:w="1326" w:type="dxa"/>
            <w:vMerge w:val="continue"/>
            <w:tcBorders>
              <w:top w:val="single" w:color="auto" w:sz="6" w:space="0"/>
              <w:left w:val="single" w:color="auto" w:sz="6" w:space="0"/>
              <w:bottom w:val="single" w:color="auto" w:sz="6" w:space="0"/>
              <w:right w:val="single" w:color="auto" w:sz="6" w:space="0"/>
            </w:tcBorders>
            <w:vAlign w:val="center"/>
          </w:tcPr>
          <w:p>
            <w:pPr>
              <w:widowControl/>
              <w:spacing w:line="360" w:lineRule="auto"/>
              <w:jc w:val="left"/>
              <w:rPr>
                <w:rFonts w:asciiTheme="minorEastAsia" w:hAnsiTheme="minorEastAsia"/>
                <w:sz w:val="24"/>
                <w:szCs w:val="24"/>
              </w:rPr>
            </w:pPr>
          </w:p>
        </w:tc>
      </w:tr>
    </w:tbl>
    <w:p>
      <w:pPr>
        <w:adjustRightInd w:val="0"/>
        <w:snapToGrid w:val="0"/>
        <w:spacing w:line="360" w:lineRule="auto"/>
        <w:ind w:firstLine="480" w:firstLineChars="200"/>
        <w:rPr>
          <w:rFonts w:cs="Times New Roman" w:asciiTheme="minorEastAsia" w:hAnsiTheme="minorEastAsia"/>
          <w:sz w:val="24"/>
          <w:szCs w:val="24"/>
        </w:rPr>
      </w:pPr>
      <w:r>
        <w:rPr>
          <w:rFonts w:hint="eastAsia" w:asciiTheme="minorEastAsia" w:hAnsiTheme="minorEastAsia"/>
          <w:sz w:val="24"/>
          <w:szCs w:val="24"/>
        </w:rPr>
        <w:t>注：①课程及学分设置根据不同的创业学习需求会有所调整，不足32学分者，必须修满32学分。②创业课程和技术应用转化模块由创业学院创业导师指导，新技术应用能力提升模块由所在系的专业教师指导。</w:t>
      </w:r>
    </w:p>
    <w:p>
      <w:pPr>
        <w:widowControl/>
        <w:shd w:val="clear" w:color="auto" w:fill="FFFFFF"/>
        <w:spacing w:line="360" w:lineRule="auto"/>
        <w:ind w:firstLine="482" w:firstLineChars="200"/>
        <w:jc w:val="left"/>
        <w:rPr>
          <w:rFonts w:cs="Arial" w:asciiTheme="minorEastAsia" w:hAnsiTheme="minorEastAsia"/>
          <w:kern w:val="0"/>
          <w:sz w:val="24"/>
          <w:szCs w:val="24"/>
        </w:rPr>
      </w:pPr>
      <w:r>
        <w:rPr>
          <w:rFonts w:hint="eastAsia" w:cs="Arial" w:asciiTheme="minorEastAsia" w:hAnsiTheme="minorEastAsia"/>
          <w:b/>
          <w:bCs/>
          <w:kern w:val="0"/>
          <w:sz w:val="24"/>
          <w:szCs w:val="24"/>
        </w:rPr>
        <w:t>七、报名程序与时间</w:t>
      </w:r>
    </w:p>
    <w:p>
      <w:pPr>
        <w:widowControl/>
        <w:shd w:val="clear" w:color="auto" w:fill="FFFFFF"/>
        <w:spacing w:line="360" w:lineRule="auto"/>
        <w:ind w:firstLine="480"/>
        <w:jc w:val="left"/>
        <w:rPr>
          <w:rFonts w:cs="Arial" w:asciiTheme="minorEastAsia" w:hAnsiTheme="minorEastAsia"/>
          <w:kern w:val="0"/>
          <w:sz w:val="24"/>
          <w:szCs w:val="24"/>
        </w:rPr>
      </w:pPr>
      <w:r>
        <w:rPr>
          <w:rFonts w:hint="eastAsia" w:cs="Arial" w:asciiTheme="minorEastAsia" w:hAnsiTheme="minorEastAsia"/>
          <w:kern w:val="0"/>
          <w:sz w:val="24"/>
          <w:szCs w:val="24"/>
        </w:rPr>
        <w:t>（一）《温州职业技术学院201</w:t>
      </w:r>
      <w:r>
        <w:rPr>
          <w:rFonts w:hint="eastAsia" w:cs="Arial" w:asciiTheme="minorEastAsia" w:hAnsiTheme="minorEastAsia"/>
          <w:kern w:val="0"/>
          <w:sz w:val="24"/>
          <w:szCs w:val="24"/>
          <w:lang w:val="en-US" w:eastAsia="zh-CN"/>
        </w:rPr>
        <w:t>9</w:t>
      </w:r>
      <w:r>
        <w:rPr>
          <w:rFonts w:hint="eastAsia" w:cs="Arial" w:asciiTheme="minorEastAsia" w:hAnsiTheme="minorEastAsia"/>
          <w:kern w:val="0"/>
          <w:sz w:val="24"/>
          <w:szCs w:val="24"/>
        </w:rPr>
        <w:t>年新技术应用‘2+1’ 创业实验班招生简章》及《报名表》获取途径：</w:t>
      </w:r>
    </w:p>
    <w:p>
      <w:pPr>
        <w:pStyle w:val="15"/>
        <w:widowControl/>
        <w:numPr>
          <w:ilvl w:val="0"/>
          <w:numId w:val="1"/>
        </w:numPr>
        <w:shd w:val="clear" w:color="auto" w:fill="FFFFFF"/>
        <w:spacing w:line="360" w:lineRule="auto"/>
        <w:ind w:firstLineChars="0"/>
        <w:jc w:val="left"/>
        <w:rPr>
          <w:rFonts w:cs="Arial" w:asciiTheme="minorEastAsia" w:hAnsiTheme="minorEastAsia"/>
          <w:b/>
          <w:kern w:val="0"/>
          <w:sz w:val="24"/>
          <w:szCs w:val="24"/>
        </w:rPr>
      </w:pPr>
      <w:r>
        <w:rPr>
          <w:rFonts w:hint="eastAsia" w:cs="Arial" w:asciiTheme="minorEastAsia" w:hAnsiTheme="minorEastAsia"/>
          <w:b/>
          <w:kern w:val="0"/>
          <w:sz w:val="24"/>
          <w:szCs w:val="24"/>
        </w:rPr>
        <w:t>学院网站</w:t>
      </w:r>
      <w:r>
        <w:rPr>
          <w:rFonts w:hint="eastAsia" w:cs="Arial" w:asciiTheme="minorEastAsia" w:hAnsiTheme="minorEastAsia"/>
          <w:b/>
          <w:kern w:val="0"/>
          <w:sz w:val="24"/>
          <w:szCs w:val="24"/>
          <w:lang w:eastAsia="zh-CN"/>
        </w:rPr>
        <w:t>首页（</w:t>
      </w:r>
      <w:r>
        <w:rPr>
          <w:rFonts w:hint="eastAsia" w:cs="Arial" w:asciiTheme="minorEastAsia" w:hAnsiTheme="minorEastAsia"/>
          <w:b/>
          <w:kern w:val="0"/>
          <w:sz w:val="24"/>
          <w:szCs w:val="24"/>
        </w:rPr>
        <w:t>http://www.wzvtc.cn</w:t>
      </w:r>
      <w:r>
        <w:rPr>
          <w:rFonts w:hint="eastAsia" w:cs="Arial" w:asciiTheme="minorEastAsia" w:hAnsiTheme="minorEastAsia"/>
          <w:b/>
          <w:kern w:val="0"/>
          <w:sz w:val="24"/>
          <w:szCs w:val="24"/>
          <w:lang w:eastAsia="zh-CN"/>
        </w:rPr>
        <w:t>）的“</w:t>
      </w:r>
      <w:r>
        <w:rPr>
          <w:rFonts w:hint="eastAsia" w:cs="Arial" w:asciiTheme="minorEastAsia" w:hAnsiTheme="minorEastAsia"/>
          <w:b/>
          <w:kern w:val="0"/>
          <w:sz w:val="24"/>
          <w:szCs w:val="24"/>
        </w:rPr>
        <w:t>通知公告</w:t>
      </w:r>
      <w:r>
        <w:rPr>
          <w:rFonts w:hint="eastAsia" w:cs="Arial" w:asciiTheme="minorEastAsia" w:hAnsiTheme="minorEastAsia"/>
          <w:b/>
          <w:kern w:val="0"/>
          <w:sz w:val="24"/>
          <w:szCs w:val="24"/>
          <w:lang w:eastAsia="zh-CN"/>
        </w:rPr>
        <w:t>”</w:t>
      </w:r>
      <w:r>
        <w:rPr>
          <w:rFonts w:hint="eastAsia" w:cs="Arial" w:asciiTheme="minorEastAsia" w:hAnsiTheme="minorEastAsia"/>
          <w:b/>
          <w:kern w:val="0"/>
          <w:sz w:val="24"/>
          <w:szCs w:val="24"/>
        </w:rPr>
        <w:t>栏中自行下载</w:t>
      </w:r>
    </w:p>
    <w:p>
      <w:pPr>
        <w:pStyle w:val="15"/>
        <w:widowControl/>
        <w:numPr>
          <w:ilvl w:val="0"/>
          <w:numId w:val="1"/>
        </w:numPr>
        <w:shd w:val="clear" w:color="auto" w:fill="FFFFFF"/>
        <w:spacing w:line="360" w:lineRule="auto"/>
        <w:ind w:firstLineChars="0"/>
        <w:jc w:val="left"/>
        <w:rPr>
          <w:rFonts w:cs="Arial" w:asciiTheme="minorEastAsia" w:hAnsiTheme="minorEastAsia"/>
          <w:b/>
          <w:kern w:val="0"/>
          <w:sz w:val="24"/>
          <w:szCs w:val="24"/>
        </w:rPr>
      </w:pPr>
      <w:r>
        <w:rPr>
          <w:rFonts w:hint="eastAsia" w:cs="Arial" w:asciiTheme="minorEastAsia" w:hAnsiTheme="minorEastAsia"/>
          <w:b/>
          <w:kern w:val="0"/>
          <w:sz w:val="24"/>
          <w:szCs w:val="24"/>
        </w:rPr>
        <w:t>关注“温职创客汇”微信公众号，</w:t>
      </w:r>
      <w:r>
        <w:rPr>
          <w:rFonts w:hint="eastAsia" w:cs="Arial" w:asciiTheme="minorEastAsia" w:hAnsiTheme="minorEastAsia"/>
          <w:b/>
          <w:kern w:val="0"/>
          <w:sz w:val="24"/>
          <w:szCs w:val="24"/>
          <w:lang w:eastAsia="zh-CN"/>
        </w:rPr>
        <w:t>点击“招生简章”</w:t>
      </w:r>
      <w:r>
        <w:rPr>
          <w:rFonts w:hint="eastAsia" w:cs="Arial" w:asciiTheme="minorEastAsia" w:hAnsiTheme="minorEastAsia"/>
          <w:b/>
          <w:kern w:val="0"/>
          <w:sz w:val="24"/>
          <w:szCs w:val="24"/>
        </w:rPr>
        <w:t>下载</w:t>
      </w:r>
    </w:p>
    <w:p>
      <w:pPr>
        <w:widowControl/>
        <w:shd w:val="clear" w:color="auto" w:fill="FFFFFF"/>
        <w:spacing w:line="360" w:lineRule="auto"/>
        <w:ind w:firstLine="480" w:firstLineChars="200"/>
        <w:jc w:val="left"/>
        <w:rPr>
          <w:rFonts w:hint="eastAsia" w:cs="Arial" w:asciiTheme="minorEastAsia" w:hAnsiTheme="minorEastAsia"/>
          <w:kern w:val="0"/>
          <w:sz w:val="24"/>
          <w:szCs w:val="24"/>
        </w:rPr>
      </w:pPr>
      <w:r>
        <w:rPr>
          <w:rFonts w:hint="eastAsia" w:cs="Arial" w:asciiTheme="minorEastAsia" w:hAnsiTheme="minorEastAsia"/>
          <w:kern w:val="0"/>
          <w:sz w:val="24"/>
          <w:szCs w:val="24"/>
        </w:rPr>
        <w:t>各系、</w:t>
      </w:r>
      <w:r>
        <w:rPr>
          <w:rFonts w:hint="eastAsia" w:cs="Arial" w:asciiTheme="minorEastAsia" w:hAnsiTheme="minorEastAsia"/>
          <w:kern w:val="0"/>
          <w:sz w:val="24"/>
          <w:szCs w:val="24"/>
          <w:lang w:eastAsia="zh-CN"/>
        </w:rPr>
        <w:t>二级</w:t>
      </w:r>
      <w:r>
        <w:rPr>
          <w:rFonts w:hint="eastAsia" w:cs="Arial" w:asciiTheme="minorEastAsia" w:hAnsiTheme="minorEastAsia"/>
          <w:kern w:val="0"/>
          <w:sz w:val="24"/>
          <w:szCs w:val="24"/>
        </w:rPr>
        <w:t>学院汇总《温州职业技术学院201</w:t>
      </w:r>
      <w:r>
        <w:rPr>
          <w:rFonts w:hint="eastAsia" w:cs="Arial" w:asciiTheme="minorEastAsia" w:hAnsiTheme="minorEastAsia"/>
          <w:kern w:val="0"/>
          <w:sz w:val="24"/>
          <w:szCs w:val="24"/>
          <w:lang w:val="en-US" w:eastAsia="zh-CN"/>
        </w:rPr>
        <w:t>9</w:t>
      </w:r>
      <w:r>
        <w:rPr>
          <w:rFonts w:hint="eastAsia" w:cs="Arial" w:asciiTheme="minorEastAsia" w:hAnsiTheme="minorEastAsia"/>
          <w:kern w:val="0"/>
          <w:sz w:val="24"/>
          <w:szCs w:val="24"/>
        </w:rPr>
        <w:t>年新技术应用“2+1”创业实验班报名表》（附件1）</w:t>
      </w:r>
      <w:r>
        <w:rPr>
          <w:rFonts w:hint="eastAsia" w:cs="Arial" w:asciiTheme="minorEastAsia" w:hAnsiTheme="minorEastAsia"/>
          <w:kern w:val="0"/>
          <w:sz w:val="24"/>
          <w:szCs w:val="24"/>
          <w:lang w:eastAsia="zh-CN"/>
        </w:rPr>
        <w:t>并</w:t>
      </w:r>
      <w:r>
        <w:rPr>
          <w:rFonts w:hint="eastAsia" w:cs="Arial" w:asciiTheme="minorEastAsia" w:hAnsiTheme="minorEastAsia"/>
          <w:kern w:val="0"/>
          <w:sz w:val="24"/>
          <w:szCs w:val="24"/>
        </w:rPr>
        <w:t>填写《温州职业技术学院201</w:t>
      </w:r>
      <w:r>
        <w:rPr>
          <w:rFonts w:hint="eastAsia" w:cs="Arial" w:asciiTheme="minorEastAsia" w:hAnsiTheme="minorEastAsia"/>
          <w:kern w:val="0"/>
          <w:sz w:val="24"/>
          <w:szCs w:val="24"/>
          <w:lang w:val="en-US" w:eastAsia="zh-CN"/>
        </w:rPr>
        <w:t>9</w:t>
      </w:r>
      <w:r>
        <w:rPr>
          <w:rFonts w:hint="eastAsia" w:cs="Arial" w:asciiTheme="minorEastAsia" w:hAnsiTheme="minorEastAsia"/>
          <w:kern w:val="0"/>
          <w:sz w:val="24"/>
          <w:szCs w:val="24"/>
        </w:rPr>
        <w:t>年新技术应用“2+1”创业实验班报名汇总表》（附件2），并以系(二级学院)为单位将纸质版</w:t>
      </w:r>
      <w:r>
        <w:rPr>
          <w:rFonts w:hint="eastAsia" w:cs="Arial" w:asciiTheme="minorEastAsia" w:hAnsiTheme="minorEastAsia"/>
          <w:kern w:val="0"/>
          <w:sz w:val="24"/>
          <w:szCs w:val="24"/>
          <w:lang w:eastAsia="zh-CN"/>
        </w:rPr>
        <w:t>一份</w:t>
      </w:r>
      <w:bookmarkStart w:id="0" w:name="_GoBack"/>
      <w:bookmarkEnd w:id="0"/>
      <w:r>
        <w:rPr>
          <w:rFonts w:hint="eastAsia" w:cs="Arial" w:asciiTheme="minorEastAsia" w:hAnsiTheme="minorEastAsia"/>
          <w:kern w:val="0"/>
          <w:sz w:val="24"/>
          <w:szCs w:val="24"/>
        </w:rPr>
        <w:t>签字</w:t>
      </w:r>
      <w:r>
        <w:rPr>
          <w:rFonts w:hint="eastAsia" w:cs="Arial" w:asciiTheme="minorEastAsia" w:hAnsiTheme="minorEastAsia"/>
          <w:kern w:val="0"/>
          <w:sz w:val="24"/>
          <w:szCs w:val="24"/>
        </w:rPr>
        <w:t>盖章后送至创业学院（正德楼</w:t>
      </w:r>
      <w:r>
        <w:rPr>
          <w:rFonts w:hint="eastAsia" w:cs="Arial" w:asciiTheme="minorEastAsia" w:hAnsiTheme="minorEastAsia"/>
          <w:kern w:val="0"/>
          <w:sz w:val="24"/>
          <w:szCs w:val="24"/>
          <w:lang w:val="en-US" w:eastAsia="zh-CN"/>
        </w:rPr>
        <w:t>430</w:t>
      </w:r>
      <w:r>
        <w:rPr>
          <w:rFonts w:hint="eastAsia" w:cs="Arial" w:asciiTheme="minorEastAsia" w:hAnsiTheme="minorEastAsia"/>
          <w:kern w:val="0"/>
          <w:sz w:val="24"/>
          <w:szCs w:val="24"/>
        </w:rPr>
        <w:t>），同时将电子版收齐打包统一发送至cy86682950@qq.com，(文件包中每单个报名表文件命名为：姓名+班级)。</w:t>
      </w:r>
    </w:p>
    <w:p>
      <w:pPr>
        <w:widowControl/>
        <w:shd w:val="clear" w:color="auto" w:fill="FFFFFF"/>
        <w:spacing w:line="360" w:lineRule="auto"/>
        <w:ind w:firstLine="480" w:firstLineChars="200"/>
        <w:jc w:val="left"/>
        <w:rPr>
          <w:rFonts w:cs="Arial" w:asciiTheme="minorEastAsia" w:hAnsiTheme="minorEastAsia"/>
          <w:kern w:val="0"/>
          <w:sz w:val="24"/>
          <w:szCs w:val="24"/>
        </w:rPr>
      </w:pPr>
      <w:r>
        <w:rPr>
          <w:rFonts w:hint="eastAsia" w:cs="Arial" w:asciiTheme="minorEastAsia" w:hAnsiTheme="minorEastAsia"/>
          <w:kern w:val="0"/>
          <w:sz w:val="24"/>
          <w:szCs w:val="24"/>
        </w:rPr>
        <w:t>报送</w:t>
      </w:r>
      <w:r>
        <w:rPr>
          <w:rFonts w:hint="eastAsia" w:cs="Arial" w:asciiTheme="minorEastAsia" w:hAnsiTheme="minorEastAsia"/>
          <w:kern w:val="0"/>
          <w:sz w:val="24"/>
          <w:szCs w:val="24"/>
          <w:lang w:eastAsia="zh-CN"/>
        </w:rPr>
        <w:t>截止</w:t>
      </w:r>
      <w:r>
        <w:rPr>
          <w:rFonts w:hint="eastAsia" w:cs="Arial" w:asciiTheme="minorEastAsia" w:hAnsiTheme="minorEastAsia"/>
          <w:kern w:val="0"/>
          <w:sz w:val="24"/>
          <w:szCs w:val="24"/>
        </w:rPr>
        <w:t>时间</w:t>
      </w:r>
      <w:r>
        <w:rPr>
          <w:rFonts w:hint="eastAsia" w:cs="Arial" w:asciiTheme="minorEastAsia" w:hAnsiTheme="minorEastAsia"/>
          <w:kern w:val="0"/>
          <w:sz w:val="24"/>
          <w:szCs w:val="24"/>
          <w:lang w:eastAsia="zh-CN"/>
        </w:rPr>
        <w:t>：</w:t>
      </w:r>
      <w:r>
        <w:rPr>
          <w:rFonts w:hint="eastAsia" w:cs="Arial" w:asciiTheme="minorEastAsia" w:hAnsiTheme="minorEastAsia"/>
          <w:kern w:val="0"/>
          <w:sz w:val="24"/>
          <w:szCs w:val="24"/>
          <w:highlight w:val="yellow"/>
        </w:rPr>
        <w:t>201</w:t>
      </w:r>
      <w:r>
        <w:rPr>
          <w:rFonts w:hint="eastAsia" w:cs="Arial" w:asciiTheme="minorEastAsia" w:hAnsiTheme="minorEastAsia"/>
          <w:kern w:val="0"/>
          <w:sz w:val="24"/>
          <w:szCs w:val="24"/>
          <w:highlight w:val="yellow"/>
          <w:lang w:val="en-US" w:eastAsia="zh-CN"/>
        </w:rPr>
        <w:t>9</w:t>
      </w:r>
      <w:r>
        <w:rPr>
          <w:rFonts w:hint="eastAsia" w:cs="Arial" w:asciiTheme="minorEastAsia" w:hAnsiTheme="minorEastAsia"/>
          <w:kern w:val="0"/>
          <w:sz w:val="24"/>
          <w:szCs w:val="24"/>
          <w:highlight w:val="yellow"/>
        </w:rPr>
        <w:t>年6月</w:t>
      </w:r>
      <w:r>
        <w:rPr>
          <w:rFonts w:hint="eastAsia" w:cs="Arial" w:asciiTheme="minorEastAsia" w:hAnsiTheme="minorEastAsia"/>
          <w:kern w:val="0"/>
          <w:sz w:val="24"/>
          <w:szCs w:val="24"/>
          <w:highlight w:val="yellow"/>
          <w:lang w:val="en-US" w:eastAsia="zh-CN"/>
        </w:rPr>
        <w:t>20</w:t>
      </w:r>
      <w:r>
        <w:rPr>
          <w:rFonts w:hint="eastAsia" w:cs="Arial" w:asciiTheme="minorEastAsia" w:hAnsiTheme="minorEastAsia"/>
          <w:kern w:val="0"/>
          <w:sz w:val="24"/>
          <w:szCs w:val="24"/>
          <w:highlight w:val="yellow"/>
        </w:rPr>
        <w:t>日</w:t>
      </w:r>
      <w:r>
        <w:rPr>
          <w:rFonts w:hint="eastAsia" w:cs="Arial" w:asciiTheme="minorEastAsia" w:hAnsiTheme="minorEastAsia"/>
          <w:kern w:val="0"/>
          <w:sz w:val="24"/>
          <w:szCs w:val="24"/>
        </w:rPr>
        <w:t>，逾期不予受理。</w:t>
      </w:r>
    </w:p>
    <w:p>
      <w:pPr>
        <w:widowControl/>
        <w:shd w:val="clear" w:color="auto" w:fill="FFFFFF"/>
        <w:spacing w:line="360" w:lineRule="auto"/>
        <w:ind w:left="480"/>
        <w:jc w:val="left"/>
        <w:rPr>
          <w:rFonts w:cs="Arial" w:asciiTheme="minorEastAsia" w:hAnsiTheme="minorEastAsia"/>
          <w:kern w:val="0"/>
          <w:sz w:val="24"/>
          <w:szCs w:val="24"/>
        </w:rPr>
      </w:pPr>
      <w:r>
        <w:rPr>
          <w:rFonts w:hint="eastAsia" w:cs="Arial" w:asciiTheme="minorEastAsia" w:hAnsiTheme="minorEastAsia"/>
          <w:kern w:val="0"/>
          <w:sz w:val="24"/>
          <w:szCs w:val="24"/>
        </w:rPr>
        <w:t>联系人：芦老师、戚老师（0577-86682950）。  </w:t>
      </w:r>
    </w:p>
    <w:p>
      <w:pPr>
        <w:pStyle w:val="15"/>
        <w:widowControl/>
        <w:shd w:val="clear" w:color="auto" w:fill="FFFFFF"/>
        <w:spacing w:line="360" w:lineRule="auto"/>
        <w:ind w:left="840" w:firstLine="0" w:firstLineChars="0"/>
        <w:jc w:val="left"/>
        <w:rPr>
          <w:rFonts w:cs="Arial" w:asciiTheme="minorEastAsia" w:hAnsiTheme="minorEastAsia"/>
          <w:kern w:val="0"/>
          <w:sz w:val="24"/>
          <w:szCs w:val="24"/>
        </w:rPr>
      </w:pPr>
      <w:r>
        <w:rPr>
          <w:rFonts w:hint="eastAsia" w:cs="Arial" w:asciiTheme="minorEastAsia" w:hAnsiTheme="minorEastAsia"/>
          <w:kern w:val="0"/>
          <w:sz w:val="24"/>
          <w:szCs w:val="24"/>
        </w:rPr>
        <w:t>（二）初定6月</w:t>
      </w:r>
      <w:r>
        <w:rPr>
          <w:rFonts w:hint="eastAsia" w:cs="Arial" w:asciiTheme="minorEastAsia" w:hAnsiTheme="minorEastAsia"/>
          <w:kern w:val="0"/>
          <w:sz w:val="24"/>
          <w:szCs w:val="24"/>
          <w:lang w:eastAsia="zh-CN"/>
        </w:rPr>
        <w:t>底</w:t>
      </w:r>
      <w:r>
        <w:rPr>
          <w:rFonts w:hint="eastAsia" w:cs="Arial" w:asciiTheme="minorEastAsia" w:hAnsiTheme="minorEastAsia"/>
          <w:kern w:val="0"/>
          <w:sz w:val="24"/>
          <w:szCs w:val="24"/>
        </w:rPr>
        <w:t>统一组织面试考核。</w:t>
      </w:r>
    </w:p>
    <w:p>
      <w:pPr>
        <w:pStyle w:val="15"/>
        <w:widowControl/>
        <w:shd w:val="clear" w:color="auto" w:fill="FFFFFF"/>
        <w:spacing w:line="360" w:lineRule="auto"/>
        <w:ind w:left="840" w:firstLine="0" w:firstLineChars="0"/>
        <w:jc w:val="left"/>
        <w:rPr>
          <w:rFonts w:cs="Arial" w:asciiTheme="minorEastAsia" w:hAnsiTheme="minorEastAsia"/>
          <w:kern w:val="0"/>
          <w:sz w:val="24"/>
          <w:szCs w:val="24"/>
        </w:rPr>
      </w:pPr>
      <w:r>
        <w:rPr>
          <w:rFonts w:hint="eastAsia" w:cs="Arial" w:asciiTheme="minorEastAsia" w:hAnsiTheme="minorEastAsia"/>
          <w:kern w:val="0"/>
          <w:sz w:val="24"/>
          <w:szCs w:val="24"/>
        </w:rPr>
        <w:t> </w:t>
      </w:r>
    </w:p>
    <w:p>
      <w:pPr>
        <w:widowControl/>
        <w:shd w:val="clear" w:color="auto" w:fill="FFFFFF"/>
        <w:spacing w:line="360" w:lineRule="auto"/>
        <w:jc w:val="left"/>
        <w:rPr>
          <w:rFonts w:cs="Arial" w:asciiTheme="minorEastAsia" w:hAnsiTheme="minorEastAsia"/>
          <w:kern w:val="0"/>
          <w:sz w:val="24"/>
          <w:szCs w:val="24"/>
        </w:rPr>
      </w:pPr>
      <w:r>
        <w:rPr>
          <w:rFonts w:hint="eastAsia" w:cs="Arial" w:asciiTheme="minorEastAsia" w:hAnsiTheme="minorEastAsia"/>
          <w:kern w:val="0"/>
          <w:sz w:val="24"/>
          <w:szCs w:val="24"/>
        </w:rPr>
        <w:t>附件：1.温州职业技术学院201</w:t>
      </w:r>
      <w:r>
        <w:rPr>
          <w:rFonts w:hint="eastAsia" w:cs="Arial" w:asciiTheme="minorEastAsia" w:hAnsiTheme="minorEastAsia"/>
          <w:kern w:val="0"/>
          <w:sz w:val="24"/>
          <w:szCs w:val="24"/>
          <w:lang w:val="en-US" w:eastAsia="zh-CN"/>
        </w:rPr>
        <w:t>9</w:t>
      </w:r>
      <w:r>
        <w:rPr>
          <w:rFonts w:hint="eastAsia" w:cs="Arial" w:asciiTheme="minorEastAsia" w:hAnsiTheme="minorEastAsia"/>
          <w:kern w:val="0"/>
          <w:sz w:val="24"/>
          <w:szCs w:val="24"/>
        </w:rPr>
        <w:t>年新技术应用“2+1” 创业实验班报名表</w:t>
      </w:r>
    </w:p>
    <w:p>
      <w:pPr>
        <w:widowControl/>
        <w:shd w:val="clear" w:color="auto" w:fill="FFFFFF"/>
        <w:spacing w:line="360" w:lineRule="auto"/>
        <w:ind w:firstLine="720" w:firstLineChars="300"/>
        <w:jc w:val="left"/>
        <w:rPr>
          <w:rFonts w:cs="Arial" w:asciiTheme="minorEastAsia" w:hAnsiTheme="minorEastAsia"/>
          <w:kern w:val="0"/>
          <w:sz w:val="24"/>
          <w:szCs w:val="24"/>
        </w:rPr>
      </w:pPr>
      <w:r>
        <w:rPr>
          <w:rFonts w:hint="eastAsia" w:cs="Arial" w:asciiTheme="minorEastAsia" w:hAnsiTheme="minorEastAsia"/>
          <w:kern w:val="0"/>
          <w:sz w:val="24"/>
          <w:szCs w:val="24"/>
        </w:rPr>
        <w:t>2.温州职业技术学院201</w:t>
      </w:r>
      <w:r>
        <w:rPr>
          <w:rFonts w:hint="eastAsia" w:cs="Arial" w:asciiTheme="minorEastAsia" w:hAnsiTheme="minorEastAsia"/>
          <w:kern w:val="0"/>
          <w:sz w:val="24"/>
          <w:szCs w:val="24"/>
          <w:lang w:val="en-US" w:eastAsia="zh-CN"/>
        </w:rPr>
        <w:t>9</w:t>
      </w:r>
      <w:r>
        <w:rPr>
          <w:rFonts w:hint="eastAsia" w:cs="Arial" w:asciiTheme="minorEastAsia" w:hAnsiTheme="minorEastAsia"/>
          <w:kern w:val="0"/>
          <w:sz w:val="24"/>
          <w:szCs w:val="24"/>
        </w:rPr>
        <w:t>年新技术应用“2+1”创业实验班报名汇总表</w:t>
      </w:r>
    </w:p>
    <w:p>
      <w:pPr>
        <w:widowControl/>
        <w:shd w:val="clear" w:color="auto" w:fill="FFFFFF"/>
        <w:spacing w:line="360" w:lineRule="auto"/>
        <w:jc w:val="left"/>
        <w:rPr>
          <w:rFonts w:cs="Arial" w:asciiTheme="minorEastAsia" w:hAnsiTheme="minorEastAsia"/>
          <w:kern w:val="0"/>
          <w:sz w:val="24"/>
          <w:szCs w:val="24"/>
        </w:rPr>
      </w:pPr>
    </w:p>
    <w:p>
      <w:pPr>
        <w:widowControl/>
        <w:shd w:val="clear" w:color="auto" w:fill="FFFFFF"/>
        <w:spacing w:line="360" w:lineRule="auto"/>
        <w:jc w:val="right"/>
        <w:rPr>
          <w:rFonts w:cs="Arial" w:asciiTheme="minorEastAsia" w:hAnsiTheme="minorEastAsia"/>
          <w:kern w:val="0"/>
          <w:sz w:val="24"/>
          <w:szCs w:val="24"/>
        </w:rPr>
      </w:pPr>
      <w:r>
        <w:rPr>
          <w:rFonts w:hint="eastAsia" w:cs="Arial" w:asciiTheme="minorEastAsia" w:hAnsiTheme="minorEastAsia"/>
          <w:kern w:val="0"/>
          <w:sz w:val="24"/>
          <w:szCs w:val="24"/>
        </w:rPr>
        <w:t>温州职业技术学院创业学院</w:t>
      </w:r>
    </w:p>
    <w:p>
      <w:pPr>
        <w:widowControl/>
        <w:shd w:val="clear" w:color="auto" w:fill="FFFFFF"/>
        <w:spacing w:line="360" w:lineRule="auto"/>
        <w:jc w:val="right"/>
        <w:rPr>
          <w:rFonts w:hint="eastAsia" w:cs="Arial" w:asciiTheme="minorEastAsia" w:hAnsiTheme="minorEastAsia"/>
          <w:kern w:val="0"/>
          <w:sz w:val="24"/>
          <w:szCs w:val="24"/>
        </w:rPr>
      </w:pPr>
      <w:r>
        <w:rPr>
          <w:rFonts w:hint="eastAsia" w:cs="Arial" w:asciiTheme="minorEastAsia" w:hAnsiTheme="minorEastAsia"/>
          <w:kern w:val="0"/>
          <w:sz w:val="24"/>
          <w:szCs w:val="24"/>
        </w:rPr>
        <w:t>201</w:t>
      </w:r>
      <w:r>
        <w:rPr>
          <w:rFonts w:hint="eastAsia" w:cs="Arial" w:asciiTheme="minorEastAsia" w:hAnsiTheme="minorEastAsia"/>
          <w:kern w:val="0"/>
          <w:sz w:val="24"/>
          <w:szCs w:val="24"/>
          <w:lang w:val="en-US" w:eastAsia="zh-CN"/>
        </w:rPr>
        <w:t>9</w:t>
      </w:r>
      <w:r>
        <w:rPr>
          <w:rFonts w:hint="eastAsia" w:cs="Arial" w:asciiTheme="minorEastAsia" w:hAnsiTheme="minorEastAsia"/>
          <w:kern w:val="0"/>
          <w:sz w:val="24"/>
          <w:szCs w:val="24"/>
        </w:rPr>
        <w:t>年</w:t>
      </w:r>
      <w:r>
        <w:rPr>
          <w:rFonts w:hint="eastAsia" w:cs="Arial" w:asciiTheme="minorEastAsia" w:hAnsiTheme="minorEastAsia"/>
          <w:kern w:val="0"/>
          <w:sz w:val="24"/>
          <w:szCs w:val="24"/>
          <w:lang w:val="en-US" w:eastAsia="zh-CN"/>
        </w:rPr>
        <w:t>6</w:t>
      </w:r>
      <w:r>
        <w:rPr>
          <w:rFonts w:hint="eastAsia" w:cs="Arial" w:asciiTheme="minorEastAsia" w:hAnsiTheme="minorEastAsia"/>
          <w:kern w:val="0"/>
          <w:sz w:val="24"/>
          <w:szCs w:val="24"/>
        </w:rPr>
        <w:t>月</w:t>
      </w:r>
      <w:r>
        <w:rPr>
          <w:rFonts w:hint="eastAsia" w:cs="Arial" w:asciiTheme="minorEastAsia" w:hAnsiTheme="minorEastAsia"/>
          <w:kern w:val="0"/>
          <w:sz w:val="24"/>
          <w:szCs w:val="24"/>
          <w:lang w:val="en-US" w:eastAsia="zh-CN"/>
        </w:rPr>
        <w:t>1</w:t>
      </w:r>
      <w:r>
        <w:rPr>
          <w:rFonts w:hint="eastAsia" w:cs="Arial" w:asciiTheme="minorEastAsia" w:hAnsiTheme="minorEastAsia"/>
          <w:kern w:val="0"/>
          <w:sz w:val="24"/>
          <w:szCs w:val="24"/>
        </w:rPr>
        <w:t>1日</w:t>
      </w:r>
    </w:p>
    <w:p>
      <w:pPr>
        <w:widowControl/>
        <w:shd w:val="clear" w:color="auto" w:fill="FFFFFF"/>
        <w:spacing w:line="360" w:lineRule="auto"/>
        <w:jc w:val="right"/>
        <w:rPr>
          <w:rFonts w:hint="eastAsia" w:cs="Arial" w:asciiTheme="minorEastAsia" w:hAnsiTheme="minorEastAsia"/>
          <w:kern w:val="0"/>
          <w:sz w:val="24"/>
          <w:szCs w:val="24"/>
        </w:rPr>
      </w:pPr>
    </w:p>
    <w:p>
      <w:pPr>
        <w:widowControl/>
        <w:shd w:val="clear" w:color="auto" w:fill="FFFFFF"/>
        <w:spacing w:line="360" w:lineRule="auto"/>
        <w:jc w:val="left"/>
        <w:rPr>
          <w:rFonts w:hint="eastAsia" w:cs="Arial" w:asciiTheme="minorEastAsia" w:hAnsiTheme="minorEastAsia"/>
          <w:kern w:val="0"/>
          <w:sz w:val="24"/>
          <w:szCs w:val="24"/>
          <w:lang w:eastAsia="zh-CN"/>
        </w:rPr>
      </w:pPr>
      <w:r>
        <w:rPr>
          <w:rFonts w:hint="eastAsia" w:cs="Arial" w:asciiTheme="minorEastAsia" w:hAnsiTheme="minorEastAsia"/>
          <w:kern w:val="0"/>
          <w:sz w:val="24"/>
          <w:szCs w:val="24"/>
          <w:lang w:eastAsia="zh-CN"/>
        </w:rPr>
        <w:t>附件１</w:t>
      </w:r>
    </w:p>
    <w:p>
      <w:pPr>
        <w:spacing w:after="156" w:afterLines="50" w:line="320" w:lineRule="exact"/>
        <w:jc w:val="center"/>
        <w:rPr>
          <w:rFonts w:ascii="黑体" w:hAnsi="黑体" w:eastAsia="黑体"/>
          <w:b/>
          <w:sz w:val="28"/>
          <w:szCs w:val="28"/>
        </w:rPr>
      </w:pPr>
      <w:r>
        <w:rPr>
          <w:rFonts w:hint="eastAsia" w:ascii="黑体" w:hAnsi="黑体" w:eastAsia="黑体"/>
          <w:b/>
          <w:sz w:val="28"/>
          <w:szCs w:val="28"/>
        </w:rPr>
        <w:t>温州职业技术学院201</w:t>
      </w:r>
      <w:r>
        <w:rPr>
          <w:rFonts w:hint="eastAsia" w:ascii="黑体" w:hAnsi="黑体" w:eastAsia="黑体"/>
          <w:b/>
          <w:sz w:val="28"/>
          <w:szCs w:val="28"/>
          <w:lang w:val="en-US" w:eastAsia="zh-CN"/>
        </w:rPr>
        <w:t>9</w:t>
      </w:r>
      <w:r>
        <w:rPr>
          <w:rFonts w:hint="eastAsia" w:ascii="黑体" w:hAnsi="黑体" w:eastAsia="黑体"/>
          <w:b/>
          <w:sz w:val="28"/>
          <w:szCs w:val="28"/>
        </w:rPr>
        <w:t>年新技术应用“2+1”创业实验班报名表</w:t>
      </w:r>
    </w:p>
    <w:tbl>
      <w:tblPr>
        <w:tblStyle w:val="6"/>
        <w:tblW w:w="857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0"/>
        <w:gridCol w:w="1343"/>
        <w:gridCol w:w="992"/>
        <w:gridCol w:w="1146"/>
        <w:gridCol w:w="1260"/>
        <w:gridCol w:w="1260"/>
        <w:gridCol w:w="13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3" w:hRule="atLeast"/>
          <w:jc w:val="center"/>
        </w:trPr>
        <w:tc>
          <w:tcPr>
            <w:tcW w:w="1200" w:type="dxa"/>
            <w:noWrap w:val="0"/>
            <w:vAlign w:val="center"/>
          </w:tcPr>
          <w:p>
            <w:pPr>
              <w:jc w:val="center"/>
              <w:rPr>
                <w:rFonts w:ascii="宋体" w:hAnsi="宋体"/>
                <w:sz w:val="24"/>
              </w:rPr>
            </w:pPr>
            <w:r>
              <w:rPr>
                <w:rFonts w:hint="eastAsia" w:ascii="宋体" w:hAnsi="宋体"/>
                <w:sz w:val="24"/>
              </w:rPr>
              <w:t>姓  名</w:t>
            </w:r>
          </w:p>
        </w:tc>
        <w:tc>
          <w:tcPr>
            <w:tcW w:w="1343" w:type="dxa"/>
            <w:noWrap w:val="0"/>
            <w:vAlign w:val="center"/>
          </w:tcPr>
          <w:p>
            <w:pPr>
              <w:jc w:val="center"/>
              <w:rPr>
                <w:rFonts w:ascii="宋体" w:hAnsi="宋体"/>
                <w:sz w:val="24"/>
              </w:rPr>
            </w:pPr>
          </w:p>
        </w:tc>
        <w:tc>
          <w:tcPr>
            <w:tcW w:w="992" w:type="dxa"/>
            <w:noWrap w:val="0"/>
            <w:vAlign w:val="center"/>
          </w:tcPr>
          <w:p>
            <w:pPr>
              <w:jc w:val="center"/>
              <w:rPr>
                <w:rFonts w:ascii="宋体" w:hAnsi="宋体"/>
                <w:sz w:val="24"/>
              </w:rPr>
            </w:pPr>
            <w:r>
              <w:rPr>
                <w:rFonts w:hint="eastAsia" w:ascii="宋体" w:hAnsi="宋体"/>
                <w:sz w:val="24"/>
              </w:rPr>
              <w:t>性  别</w:t>
            </w:r>
          </w:p>
        </w:tc>
        <w:tc>
          <w:tcPr>
            <w:tcW w:w="1146" w:type="dxa"/>
            <w:noWrap w:val="0"/>
            <w:vAlign w:val="center"/>
          </w:tcPr>
          <w:p>
            <w:pPr>
              <w:jc w:val="center"/>
              <w:rPr>
                <w:rFonts w:ascii="宋体" w:hAnsi="宋体"/>
                <w:sz w:val="24"/>
              </w:rPr>
            </w:pPr>
          </w:p>
        </w:tc>
        <w:tc>
          <w:tcPr>
            <w:tcW w:w="1260" w:type="dxa"/>
            <w:noWrap w:val="0"/>
            <w:vAlign w:val="center"/>
          </w:tcPr>
          <w:p>
            <w:pPr>
              <w:jc w:val="center"/>
              <w:rPr>
                <w:rFonts w:ascii="宋体" w:hAnsi="宋体"/>
                <w:sz w:val="24"/>
              </w:rPr>
            </w:pPr>
            <w:r>
              <w:rPr>
                <w:rFonts w:hint="eastAsia" w:ascii="宋体" w:hAnsi="宋体"/>
                <w:sz w:val="24"/>
              </w:rPr>
              <w:t>出生年月</w:t>
            </w:r>
          </w:p>
        </w:tc>
        <w:tc>
          <w:tcPr>
            <w:tcW w:w="1260" w:type="dxa"/>
            <w:noWrap w:val="0"/>
            <w:vAlign w:val="center"/>
          </w:tcPr>
          <w:p>
            <w:pPr>
              <w:jc w:val="center"/>
              <w:rPr>
                <w:rFonts w:ascii="宋体" w:hAnsi="宋体"/>
                <w:sz w:val="24"/>
              </w:rPr>
            </w:pPr>
          </w:p>
        </w:tc>
        <w:tc>
          <w:tcPr>
            <w:tcW w:w="1370" w:type="dxa"/>
            <w:vMerge w:val="restart"/>
            <w:noWrap w:val="0"/>
            <w:vAlign w:val="center"/>
          </w:tcPr>
          <w:p>
            <w:pPr>
              <w:widowControl/>
              <w:jc w:val="center"/>
              <w:rPr>
                <w:rFonts w:ascii="宋体" w:hAnsi="宋体"/>
                <w:sz w:val="24"/>
              </w:rPr>
            </w:pPr>
            <w:r>
              <w:rPr>
                <w:rFonts w:hint="eastAsia" w:ascii="宋体" w:hAnsi="宋体"/>
                <w:sz w:val="24"/>
              </w:rPr>
              <w:t>照</w:t>
            </w:r>
          </w:p>
          <w:p>
            <w:pPr>
              <w:widowControl/>
              <w:jc w:val="center"/>
              <w:rPr>
                <w:rFonts w:ascii="宋体" w:hAnsi="宋体"/>
                <w:sz w:val="24"/>
              </w:rPr>
            </w:pPr>
            <w:r>
              <w:rPr>
                <w:rFonts w:hint="eastAsia" w:ascii="宋体" w:hAnsi="宋体"/>
                <w:sz w:val="24"/>
              </w:rPr>
              <w:t>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87" w:hRule="atLeast"/>
          <w:jc w:val="center"/>
        </w:trPr>
        <w:tc>
          <w:tcPr>
            <w:tcW w:w="1200" w:type="dxa"/>
            <w:noWrap w:val="0"/>
            <w:vAlign w:val="center"/>
          </w:tcPr>
          <w:p>
            <w:pPr>
              <w:jc w:val="center"/>
              <w:rPr>
                <w:rFonts w:ascii="宋体" w:hAnsi="宋体"/>
                <w:sz w:val="24"/>
              </w:rPr>
            </w:pPr>
            <w:r>
              <w:rPr>
                <w:rFonts w:hint="eastAsia" w:ascii="宋体" w:hAnsi="宋体"/>
                <w:sz w:val="24"/>
              </w:rPr>
              <w:t>专  业</w:t>
            </w:r>
          </w:p>
        </w:tc>
        <w:tc>
          <w:tcPr>
            <w:tcW w:w="1343" w:type="dxa"/>
            <w:noWrap w:val="0"/>
            <w:vAlign w:val="center"/>
          </w:tcPr>
          <w:p>
            <w:pPr>
              <w:jc w:val="center"/>
              <w:rPr>
                <w:rFonts w:ascii="宋体" w:hAnsi="宋体"/>
                <w:sz w:val="24"/>
              </w:rPr>
            </w:pPr>
          </w:p>
        </w:tc>
        <w:tc>
          <w:tcPr>
            <w:tcW w:w="992" w:type="dxa"/>
            <w:noWrap w:val="0"/>
            <w:vAlign w:val="center"/>
          </w:tcPr>
          <w:p>
            <w:pPr>
              <w:jc w:val="center"/>
              <w:rPr>
                <w:rFonts w:ascii="宋体" w:hAnsi="宋体"/>
                <w:sz w:val="24"/>
              </w:rPr>
            </w:pPr>
            <w:r>
              <w:rPr>
                <w:rFonts w:hint="eastAsia" w:ascii="宋体" w:hAnsi="宋体"/>
                <w:sz w:val="24"/>
              </w:rPr>
              <w:t>学  号</w:t>
            </w:r>
          </w:p>
        </w:tc>
        <w:tc>
          <w:tcPr>
            <w:tcW w:w="1146" w:type="dxa"/>
            <w:noWrap w:val="0"/>
            <w:vAlign w:val="center"/>
          </w:tcPr>
          <w:p>
            <w:pPr>
              <w:jc w:val="center"/>
              <w:rPr>
                <w:rFonts w:ascii="宋体" w:hAnsi="宋体"/>
                <w:sz w:val="24"/>
              </w:rPr>
            </w:pPr>
          </w:p>
        </w:tc>
        <w:tc>
          <w:tcPr>
            <w:tcW w:w="1260" w:type="dxa"/>
            <w:tcBorders>
              <w:top w:val="nil"/>
              <w:bottom w:val="single" w:color="auto" w:sz="4" w:space="0"/>
            </w:tcBorders>
            <w:noWrap w:val="0"/>
            <w:vAlign w:val="center"/>
          </w:tcPr>
          <w:p>
            <w:pPr>
              <w:widowControl/>
              <w:jc w:val="center"/>
              <w:rPr>
                <w:rFonts w:ascii="宋体" w:hAnsi="宋体"/>
                <w:sz w:val="24"/>
              </w:rPr>
            </w:pPr>
            <w:r>
              <w:rPr>
                <w:rFonts w:hint="eastAsia" w:ascii="宋体" w:hAnsi="宋体"/>
                <w:sz w:val="24"/>
              </w:rPr>
              <w:t>班  级</w:t>
            </w:r>
          </w:p>
        </w:tc>
        <w:tc>
          <w:tcPr>
            <w:tcW w:w="1260" w:type="dxa"/>
            <w:tcBorders>
              <w:top w:val="nil"/>
              <w:bottom w:val="single" w:color="auto" w:sz="4" w:space="0"/>
            </w:tcBorders>
            <w:noWrap w:val="0"/>
            <w:vAlign w:val="center"/>
          </w:tcPr>
          <w:p>
            <w:pPr>
              <w:widowControl/>
              <w:jc w:val="center"/>
              <w:rPr>
                <w:rFonts w:ascii="宋体" w:hAnsi="宋体"/>
                <w:sz w:val="24"/>
              </w:rPr>
            </w:pPr>
          </w:p>
        </w:tc>
        <w:tc>
          <w:tcPr>
            <w:tcW w:w="1370" w:type="dxa"/>
            <w:vMerge w:val="continue"/>
            <w:noWrap w:val="0"/>
            <w:vAlign w:val="center"/>
          </w:tcPr>
          <w:p>
            <w:pPr>
              <w:widowControl/>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2" w:hRule="atLeast"/>
          <w:jc w:val="center"/>
        </w:trPr>
        <w:tc>
          <w:tcPr>
            <w:tcW w:w="1200" w:type="dxa"/>
            <w:vMerge w:val="restart"/>
            <w:noWrap w:val="0"/>
            <w:vAlign w:val="center"/>
          </w:tcPr>
          <w:p>
            <w:pPr>
              <w:jc w:val="center"/>
              <w:rPr>
                <w:rFonts w:ascii="宋体" w:hAnsi="宋体"/>
                <w:sz w:val="24"/>
              </w:rPr>
            </w:pPr>
            <w:r>
              <w:rPr>
                <w:rFonts w:hint="eastAsia" w:ascii="宋体" w:hAnsi="宋体"/>
                <w:sz w:val="24"/>
              </w:rPr>
              <w:t>联系方式</w:t>
            </w:r>
          </w:p>
        </w:tc>
        <w:tc>
          <w:tcPr>
            <w:tcW w:w="1343" w:type="dxa"/>
            <w:noWrap w:val="0"/>
            <w:vAlign w:val="center"/>
          </w:tcPr>
          <w:p>
            <w:pPr>
              <w:jc w:val="center"/>
              <w:rPr>
                <w:rFonts w:ascii="宋体" w:hAnsi="宋体"/>
                <w:sz w:val="24"/>
              </w:rPr>
            </w:pPr>
            <w:r>
              <w:rPr>
                <w:rFonts w:hint="eastAsia" w:ascii="宋体" w:hAnsi="宋体"/>
                <w:sz w:val="24"/>
              </w:rPr>
              <w:t>家庭地址</w:t>
            </w:r>
          </w:p>
        </w:tc>
        <w:tc>
          <w:tcPr>
            <w:tcW w:w="6028" w:type="dxa"/>
            <w:gridSpan w:val="5"/>
            <w:noWrap w:val="0"/>
            <w:vAlign w:val="center"/>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0" w:hRule="atLeast"/>
          <w:jc w:val="center"/>
        </w:trPr>
        <w:tc>
          <w:tcPr>
            <w:tcW w:w="1200" w:type="dxa"/>
            <w:vMerge w:val="continue"/>
            <w:noWrap w:val="0"/>
            <w:vAlign w:val="center"/>
          </w:tcPr>
          <w:p>
            <w:pPr>
              <w:jc w:val="center"/>
              <w:rPr>
                <w:rFonts w:ascii="宋体" w:hAnsi="宋体"/>
                <w:sz w:val="24"/>
              </w:rPr>
            </w:pPr>
          </w:p>
        </w:tc>
        <w:tc>
          <w:tcPr>
            <w:tcW w:w="1343" w:type="dxa"/>
            <w:noWrap w:val="0"/>
            <w:vAlign w:val="center"/>
          </w:tcPr>
          <w:p>
            <w:pPr>
              <w:jc w:val="center"/>
              <w:rPr>
                <w:rFonts w:ascii="宋体" w:hAnsi="宋体"/>
                <w:sz w:val="24"/>
              </w:rPr>
            </w:pPr>
            <w:r>
              <w:rPr>
                <w:rFonts w:hint="eastAsia" w:ascii="宋体" w:hAnsi="宋体"/>
                <w:sz w:val="24"/>
              </w:rPr>
              <w:t>QQ（E-mail）</w:t>
            </w:r>
          </w:p>
        </w:tc>
        <w:tc>
          <w:tcPr>
            <w:tcW w:w="2138" w:type="dxa"/>
            <w:gridSpan w:val="2"/>
            <w:noWrap w:val="0"/>
            <w:vAlign w:val="center"/>
          </w:tcPr>
          <w:p>
            <w:pPr>
              <w:jc w:val="center"/>
              <w:rPr>
                <w:rFonts w:ascii="宋体" w:hAnsi="宋体"/>
                <w:sz w:val="24"/>
              </w:rPr>
            </w:pPr>
          </w:p>
        </w:tc>
        <w:tc>
          <w:tcPr>
            <w:tcW w:w="1260" w:type="dxa"/>
            <w:noWrap w:val="0"/>
            <w:vAlign w:val="center"/>
          </w:tcPr>
          <w:p>
            <w:pPr>
              <w:jc w:val="center"/>
              <w:rPr>
                <w:rFonts w:ascii="宋体" w:hAnsi="宋体"/>
                <w:sz w:val="24"/>
              </w:rPr>
            </w:pPr>
            <w:r>
              <w:rPr>
                <w:rFonts w:hint="eastAsia" w:ascii="宋体" w:hAnsi="宋体"/>
                <w:sz w:val="24"/>
              </w:rPr>
              <w:t>手机号码</w:t>
            </w:r>
          </w:p>
        </w:tc>
        <w:tc>
          <w:tcPr>
            <w:tcW w:w="2630" w:type="dxa"/>
            <w:gridSpan w:val="2"/>
            <w:noWrap w:val="0"/>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0" w:hRule="atLeast"/>
          <w:jc w:val="center"/>
        </w:trPr>
        <w:tc>
          <w:tcPr>
            <w:tcW w:w="2543" w:type="dxa"/>
            <w:gridSpan w:val="2"/>
            <w:noWrap w:val="0"/>
            <w:vAlign w:val="center"/>
          </w:tcPr>
          <w:p>
            <w:pPr>
              <w:jc w:val="center"/>
              <w:rPr>
                <w:rFonts w:hint="eastAsia" w:ascii="宋体" w:hAnsi="宋体"/>
                <w:sz w:val="24"/>
              </w:rPr>
            </w:pPr>
            <w:r>
              <w:rPr>
                <w:rFonts w:hint="eastAsia" w:ascii="宋体" w:hAnsi="宋体"/>
                <w:sz w:val="24"/>
              </w:rPr>
              <w:t>专业特长及专利发明</w:t>
            </w:r>
          </w:p>
        </w:tc>
        <w:tc>
          <w:tcPr>
            <w:tcW w:w="6028" w:type="dxa"/>
            <w:gridSpan w:val="5"/>
            <w:noWrap w:val="0"/>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0" w:hRule="atLeast"/>
          <w:jc w:val="center"/>
        </w:trPr>
        <w:tc>
          <w:tcPr>
            <w:tcW w:w="2543" w:type="dxa"/>
            <w:gridSpan w:val="2"/>
            <w:noWrap w:val="0"/>
            <w:vAlign w:val="center"/>
          </w:tcPr>
          <w:p>
            <w:pPr>
              <w:jc w:val="center"/>
              <w:rPr>
                <w:rFonts w:hint="eastAsia" w:ascii="宋体" w:hAnsi="宋体"/>
                <w:sz w:val="24"/>
              </w:rPr>
            </w:pPr>
            <w:r>
              <w:rPr>
                <w:rFonts w:hint="eastAsia" w:ascii="宋体" w:hAnsi="宋体"/>
                <w:sz w:val="24"/>
              </w:rPr>
              <w:t>创业项目</w:t>
            </w:r>
          </w:p>
        </w:tc>
        <w:tc>
          <w:tcPr>
            <w:tcW w:w="6028" w:type="dxa"/>
            <w:gridSpan w:val="5"/>
            <w:noWrap w:val="0"/>
            <w:vAlign w:val="center"/>
          </w:tcPr>
          <w:p>
            <w:pPr>
              <w:rPr>
                <w:rFonts w:ascii="宋体" w:hAnsi="宋体"/>
                <w:sz w:val="24"/>
              </w:rPr>
            </w:pPr>
            <w:r>
              <w:rPr>
                <w:rFonts w:hint="eastAsia" w:ascii="宋体" w:hAnsi="宋体"/>
                <w:sz w:val="24"/>
              </w:rPr>
              <w:sym w:font="Wingdings 2" w:char="F0A3"/>
            </w:r>
            <w:r>
              <w:rPr>
                <w:rFonts w:hint="eastAsia" w:ascii="宋体" w:hAnsi="宋体"/>
                <w:sz w:val="24"/>
              </w:rPr>
              <w:t>有</w:t>
            </w:r>
            <w:r>
              <w:rPr>
                <w:rFonts w:hint="eastAsia" w:ascii="宋体" w:hAnsi="宋体"/>
                <w:sz w:val="24"/>
                <w:u w:val="single"/>
              </w:rPr>
              <w:t xml:space="preserve">   </w:t>
            </w:r>
            <w:r>
              <w:rPr>
                <w:rFonts w:hint="eastAsia" w:ascii="宋体" w:hAnsi="宋体"/>
                <w:szCs w:val="21"/>
                <w:highlight w:val="yellow"/>
                <w:u w:val="single"/>
              </w:rPr>
              <w:t>（项目名称）</w:t>
            </w:r>
            <w:r>
              <w:rPr>
                <w:rFonts w:hint="eastAsia" w:ascii="宋体" w:hAnsi="宋体"/>
                <w:szCs w:val="21"/>
                <w:u w:val="single"/>
              </w:rPr>
              <w:t xml:space="preserve"> </w:t>
            </w:r>
            <w:r>
              <w:rPr>
                <w:rFonts w:hint="eastAsia" w:ascii="宋体" w:hAnsi="宋体"/>
                <w:sz w:val="24"/>
                <w:u w:val="single"/>
              </w:rPr>
              <w:t xml:space="preserve">              </w:t>
            </w:r>
            <w:r>
              <w:rPr>
                <w:rFonts w:hint="eastAsia" w:ascii="宋体" w:hAnsi="宋体"/>
                <w:sz w:val="24"/>
              </w:rPr>
              <w:t xml:space="preserve">      </w:t>
            </w:r>
            <w:r>
              <w:rPr>
                <w:rFonts w:hint="eastAsia" w:ascii="宋体" w:hAnsi="宋体"/>
                <w:sz w:val="24"/>
              </w:rPr>
              <w:sym w:font="Wingdings 2" w:char="F0A3"/>
            </w:r>
            <w:r>
              <w:rPr>
                <w:rFonts w:hint="eastAsia" w:ascii="宋体" w:hAnsi="宋体"/>
                <w:sz w:val="24"/>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05" w:hRule="atLeast"/>
          <w:jc w:val="center"/>
        </w:trPr>
        <w:tc>
          <w:tcPr>
            <w:tcW w:w="1200" w:type="dxa"/>
            <w:noWrap w:val="0"/>
            <w:vAlign w:val="center"/>
          </w:tcPr>
          <w:p>
            <w:pPr>
              <w:jc w:val="center"/>
              <w:rPr>
                <w:rFonts w:ascii="宋体" w:hAnsi="宋体"/>
                <w:sz w:val="24"/>
              </w:rPr>
            </w:pPr>
          </w:p>
          <w:p>
            <w:pPr>
              <w:jc w:val="center"/>
              <w:rPr>
                <w:rFonts w:hint="eastAsia" w:ascii="宋体" w:hAnsi="宋体"/>
                <w:sz w:val="24"/>
              </w:rPr>
            </w:pPr>
            <w:r>
              <w:rPr>
                <w:rFonts w:hint="eastAsia" w:ascii="宋体" w:hAnsi="宋体"/>
                <w:sz w:val="24"/>
              </w:rPr>
              <w:t>个人</w:t>
            </w:r>
          </w:p>
          <w:p>
            <w:pPr>
              <w:jc w:val="center"/>
              <w:rPr>
                <w:rFonts w:ascii="宋体" w:hAnsi="宋体"/>
                <w:sz w:val="24"/>
              </w:rPr>
            </w:pPr>
            <w:r>
              <w:rPr>
                <w:rFonts w:hint="eastAsia" w:ascii="宋体" w:hAnsi="宋体"/>
                <w:sz w:val="24"/>
              </w:rPr>
              <w:t>介绍</w:t>
            </w:r>
          </w:p>
        </w:tc>
        <w:tc>
          <w:tcPr>
            <w:tcW w:w="7371" w:type="dxa"/>
            <w:gridSpan w:val="6"/>
            <w:noWrap w:val="0"/>
            <w:vAlign w:val="top"/>
          </w:tcPr>
          <w:p>
            <w:pPr>
              <w:spacing w:line="320" w:lineRule="exact"/>
              <w:rPr>
                <w:rFonts w:hint="eastAsia" w:ascii="宋体" w:hAnsi="宋体"/>
                <w:szCs w:val="21"/>
                <w:highlight w:val="yellow"/>
              </w:rPr>
            </w:pPr>
            <w:r>
              <w:rPr>
                <w:rFonts w:hint="eastAsia" w:ascii="宋体" w:hAnsi="宋体"/>
                <w:szCs w:val="21"/>
                <w:highlight w:val="yellow"/>
              </w:rPr>
              <w:t>如有创业经历，请写清楚。</w:t>
            </w:r>
          </w:p>
          <w:p>
            <w:pPr>
              <w:spacing w:line="320" w:lineRule="exact"/>
              <w:rPr>
                <w:rFonts w:ascii="宋体" w:hAnsi="宋体"/>
                <w:szCs w:val="21"/>
              </w:rPr>
            </w:pPr>
            <w:r>
              <w:rPr>
                <w:rFonts w:hint="eastAsia" w:ascii="宋体" w:hAnsi="宋体"/>
                <w:szCs w:val="21"/>
                <w:highlight w:val="yellow"/>
              </w:rPr>
              <w:t>如有正在运营的项目、请写明项目概况、团队成员、经营收入等情况。(可附页)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87" w:hRule="atLeast"/>
          <w:jc w:val="center"/>
        </w:trPr>
        <w:tc>
          <w:tcPr>
            <w:tcW w:w="1200" w:type="dxa"/>
            <w:noWrap w:val="0"/>
            <w:vAlign w:val="center"/>
          </w:tcPr>
          <w:p>
            <w:pPr>
              <w:jc w:val="center"/>
              <w:rPr>
                <w:rFonts w:ascii="宋体" w:hAnsi="宋体"/>
                <w:sz w:val="24"/>
              </w:rPr>
            </w:pPr>
            <w:r>
              <w:rPr>
                <w:rFonts w:hint="eastAsia" w:ascii="宋体" w:hAnsi="宋体"/>
                <w:sz w:val="24"/>
              </w:rPr>
              <w:t>曾获荣誉</w:t>
            </w:r>
          </w:p>
          <w:p>
            <w:pPr>
              <w:jc w:val="center"/>
              <w:rPr>
                <w:rFonts w:ascii="宋体" w:hAnsi="宋体"/>
                <w:sz w:val="24"/>
              </w:rPr>
            </w:pPr>
          </w:p>
        </w:tc>
        <w:tc>
          <w:tcPr>
            <w:tcW w:w="7371" w:type="dxa"/>
            <w:gridSpan w:val="6"/>
            <w:noWrap w:val="0"/>
            <w:vAlign w:val="center"/>
          </w:tcPr>
          <w:p>
            <w:pPr>
              <w:jc w:val="center"/>
              <w:rPr>
                <w:rFonts w:hint="eastAsia" w:ascii="宋体" w:hAnsi="宋体"/>
                <w:sz w:val="24"/>
              </w:rPr>
            </w:pPr>
          </w:p>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23" w:hRule="atLeast"/>
          <w:jc w:val="center"/>
        </w:trPr>
        <w:tc>
          <w:tcPr>
            <w:tcW w:w="1200" w:type="dxa"/>
            <w:noWrap w:val="0"/>
            <w:vAlign w:val="center"/>
          </w:tcPr>
          <w:p>
            <w:pPr>
              <w:jc w:val="center"/>
              <w:rPr>
                <w:rFonts w:hint="eastAsia" w:ascii="宋体" w:hAnsi="宋体"/>
                <w:szCs w:val="21"/>
              </w:rPr>
            </w:pPr>
            <w:r>
              <w:rPr>
                <w:rFonts w:hint="eastAsia" w:ascii="宋体" w:hAnsi="宋体"/>
                <w:szCs w:val="21"/>
              </w:rPr>
              <w:t>课程情况说明</w:t>
            </w:r>
          </w:p>
        </w:tc>
        <w:tc>
          <w:tcPr>
            <w:tcW w:w="7371" w:type="dxa"/>
            <w:gridSpan w:val="6"/>
            <w:noWrap w:val="0"/>
            <w:vAlign w:val="top"/>
          </w:tcPr>
          <w:p>
            <w:pPr>
              <w:rPr>
                <w:rFonts w:hint="eastAsia" w:ascii="宋体" w:hAnsi="宋体"/>
                <w:b/>
              </w:rPr>
            </w:pPr>
          </w:p>
          <w:p>
            <w:pPr>
              <w:rPr>
                <w:rFonts w:hint="eastAsia" w:ascii="宋体" w:hAnsi="宋体"/>
                <w:b/>
                <w:sz w:val="24"/>
                <w:szCs w:val="24"/>
              </w:rPr>
            </w:pPr>
          </w:p>
          <w:p>
            <w:pPr>
              <w:rPr>
                <w:rFonts w:hint="eastAsia" w:ascii="宋体" w:hAnsi="宋体"/>
                <w:b/>
                <w:sz w:val="24"/>
                <w:szCs w:val="24"/>
                <w:u w:val="single"/>
              </w:rPr>
            </w:pPr>
            <w:r>
              <w:rPr>
                <w:rFonts w:hint="eastAsia" w:ascii="宋体" w:hAnsi="宋体"/>
                <w:b/>
                <w:sz w:val="24"/>
                <w:szCs w:val="24"/>
              </w:rPr>
              <w:t>在校期间</w:t>
            </w:r>
            <w:r>
              <w:rPr>
                <w:rFonts w:hint="eastAsia" w:ascii="宋体" w:hAnsi="宋体"/>
                <w:b/>
                <w:sz w:val="24"/>
                <w:szCs w:val="24"/>
                <w:lang w:eastAsia="zh-CN"/>
              </w:rPr>
              <w:t>，不及格的</w:t>
            </w:r>
            <w:r>
              <w:rPr>
                <w:rFonts w:hint="eastAsia" w:ascii="宋体" w:hAnsi="宋体"/>
                <w:b/>
                <w:sz w:val="24"/>
                <w:szCs w:val="24"/>
              </w:rPr>
              <w:t xml:space="preserve">课程数量 </w:t>
            </w:r>
            <w:r>
              <w:rPr>
                <w:rFonts w:hint="eastAsia" w:ascii="宋体" w:hAnsi="宋体"/>
                <w:b/>
                <w:sz w:val="24"/>
                <w:szCs w:val="24"/>
                <w:u w:val="single"/>
              </w:rPr>
              <w:t xml:space="preserve">           科</w:t>
            </w:r>
          </w:p>
          <w:p>
            <w:pPr>
              <w:rPr>
                <w:rFonts w:hint="eastAsia" w:ascii="宋体" w:hAnsi="宋体"/>
                <w:b/>
                <w:sz w:val="24"/>
                <w:szCs w:val="24"/>
              </w:rPr>
            </w:pPr>
          </w:p>
          <w:p>
            <w:pPr>
              <w:rPr>
                <w:rFonts w:ascii="宋体" w:hAnsi="宋体"/>
                <w:b/>
                <w:sz w:val="24"/>
                <w:szCs w:val="24"/>
              </w:rPr>
            </w:pPr>
            <w:r>
              <w:rPr>
                <w:rFonts w:hint="eastAsia" w:ascii="宋体" w:hAnsi="宋体"/>
                <w:b/>
                <w:sz w:val="24"/>
                <w:szCs w:val="24"/>
              </w:rPr>
              <w:t>并请系部教务管理部门确认签字，盖章。</w:t>
            </w:r>
          </w:p>
          <w:p>
            <w:pPr>
              <w:rPr>
                <w:rFonts w:ascii="宋体" w:hAnsi="宋体"/>
              </w:rPr>
            </w:pPr>
          </w:p>
          <w:p>
            <w:pPr>
              <w:rPr>
                <w:rFonts w:hint="eastAsia" w:ascii="宋体" w:hAnsi="宋体"/>
              </w:rPr>
            </w:pPr>
          </w:p>
          <w:p>
            <w:pPr>
              <w:rPr>
                <w:rFonts w:hint="eastAsia" w:ascii="宋体" w:hAnsi="宋体"/>
              </w:rPr>
            </w:pPr>
          </w:p>
          <w:p>
            <w:pPr>
              <w:rPr>
                <w:rFonts w:hint="eastAsia" w:ascii="宋体" w:hAnsi="宋体"/>
              </w:rPr>
            </w:pPr>
          </w:p>
          <w:p>
            <w:pPr>
              <w:jc w:val="center"/>
              <w:rPr>
                <w:rFonts w:hint="eastAsia" w:ascii="宋体" w:hAnsi="宋体"/>
              </w:rPr>
            </w:pPr>
            <w:r>
              <w:rPr>
                <w:rFonts w:hint="eastAsia" w:ascii="宋体" w:hAnsi="宋体"/>
              </w:rPr>
              <w:t>签名：</w:t>
            </w:r>
          </w:p>
          <w:p>
            <w:pPr>
              <w:jc w:val="right"/>
              <w:rPr>
                <w:rFonts w:hint="eastAsia" w:ascii="宋体" w:hAnsi="宋体"/>
              </w:rPr>
            </w:pPr>
          </w:p>
          <w:p>
            <w:pPr>
              <w:jc w:val="right"/>
              <w:rPr>
                <w:rFonts w:hint="eastAsia" w:ascii="宋体" w:hAnsi="宋体"/>
              </w:rPr>
            </w:pPr>
            <w:r>
              <w:rPr>
                <w:rFonts w:hint="eastAsia" w:ascii="宋体" w:hAnsi="宋体"/>
              </w:rPr>
              <w:t>年   月  日（系部教务管理部门盖章）</w:t>
            </w:r>
          </w:p>
          <w:p>
            <w:pPr>
              <w:tabs>
                <w:tab w:val="left" w:pos="4044"/>
              </w:tabs>
              <w:ind w:right="420"/>
              <w:jc w:val="right"/>
              <w:rPr>
                <w:rFonts w:hint="eastAsia"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22" w:hRule="atLeast"/>
          <w:jc w:val="center"/>
        </w:trPr>
        <w:tc>
          <w:tcPr>
            <w:tcW w:w="1200" w:type="dxa"/>
            <w:noWrap w:val="0"/>
            <w:vAlign w:val="center"/>
          </w:tcPr>
          <w:p>
            <w:pPr>
              <w:jc w:val="center"/>
              <w:rPr>
                <w:rFonts w:hint="eastAsia" w:ascii="宋体" w:hAnsi="宋体"/>
                <w:szCs w:val="21"/>
              </w:rPr>
            </w:pPr>
            <w:r>
              <w:rPr>
                <w:rFonts w:hint="eastAsia" w:ascii="宋体" w:hAnsi="宋体"/>
                <w:szCs w:val="21"/>
              </w:rPr>
              <w:t>创业导师推荐意见</w:t>
            </w:r>
          </w:p>
        </w:tc>
        <w:tc>
          <w:tcPr>
            <w:tcW w:w="7371" w:type="dxa"/>
            <w:gridSpan w:val="6"/>
            <w:noWrap w:val="0"/>
            <w:vAlign w:val="center"/>
          </w:tcPr>
          <w:p>
            <w:pPr>
              <w:jc w:val="left"/>
              <w:rPr>
                <w:rFonts w:hint="eastAsia" w:ascii="宋体" w:hAnsi="宋体"/>
                <w:i w:val="0"/>
                <w:iCs/>
                <w:szCs w:val="21"/>
              </w:rPr>
            </w:pPr>
            <w:r>
              <w:rPr>
                <w:rFonts w:hint="eastAsia" w:ascii="宋体" w:hAnsi="宋体"/>
                <w:i w:val="0"/>
                <w:iCs/>
                <w:szCs w:val="21"/>
              </w:rPr>
              <w:t>指愿意担任该生创业全程指导的创业导师，将统一纳入创业班创业导师库管理</w:t>
            </w:r>
          </w:p>
          <w:p>
            <w:pPr>
              <w:jc w:val="center"/>
              <w:rPr>
                <w:rFonts w:hint="eastAsia" w:ascii="宋体" w:hAnsi="宋体"/>
                <w:b/>
                <w:sz w:val="24"/>
                <w:szCs w:val="24"/>
              </w:rPr>
            </w:pPr>
          </w:p>
          <w:p>
            <w:pPr>
              <w:jc w:val="center"/>
              <w:rPr>
                <w:rFonts w:hint="eastAsia" w:ascii="宋体" w:hAnsi="宋体"/>
              </w:rPr>
            </w:pPr>
          </w:p>
          <w:p>
            <w:pPr>
              <w:jc w:val="center"/>
              <w:rPr>
                <w:rFonts w:hint="eastAsia" w:ascii="宋体" w:hAnsi="宋体"/>
              </w:rPr>
            </w:pPr>
          </w:p>
          <w:p>
            <w:pPr>
              <w:jc w:val="center"/>
              <w:rPr>
                <w:rFonts w:hint="eastAsia" w:ascii="宋体" w:hAnsi="宋体"/>
              </w:rPr>
            </w:pPr>
          </w:p>
          <w:p>
            <w:pPr>
              <w:jc w:val="center"/>
              <w:rPr>
                <w:rFonts w:hint="eastAsia" w:ascii="宋体" w:hAnsi="宋体"/>
              </w:rPr>
            </w:pPr>
          </w:p>
          <w:p>
            <w:pPr>
              <w:jc w:val="center"/>
              <w:rPr>
                <w:rFonts w:hint="eastAsia" w:ascii="宋体" w:hAnsi="宋体"/>
              </w:rPr>
            </w:pPr>
            <w:r>
              <w:rPr>
                <w:rFonts w:hint="eastAsia" w:ascii="宋体" w:hAnsi="宋体"/>
              </w:rPr>
              <w:t xml:space="preserve">                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28" w:hRule="atLeast"/>
          <w:jc w:val="center"/>
        </w:trPr>
        <w:tc>
          <w:tcPr>
            <w:tcW w:w="1200" w:type="dxa"/>
            <w:noWrap w:val="0"/>
            <w:vAlign w:val="center"/>
          </w:tcPr>
          <w:p>
            <w:pPr>
              <w:jc w:val="center"/>
              <w:rPr>
                <w:rFonts w:hint="eastAsia" w:ascii="宋体" w:hAnsi="宋体"/>
                <w:szCs w:val="21"/>
              </w:rPr>
            </w:pPr>
            <w:r>
              <w:rPr>
                <w:rFonts w:hint="eastAsia" w:ascii="宋体" w:hAnsi="宋体"/>
                <w:szCs w:val="21"/>
              </w:rPr>
              <w:t>系（</w:t>
            </w:r>
            <w:r>
              <w:rPr>
                <w:rFonts w:hint="eastAsia" w:ascii="宋体" w:hAnsi="宋体"/>
                <w:szCs w:val="21"/>
                <w:lang w:eastAsia="zh-CN"/>
              </w:rPr>
              <w:t>二级学院</w:t>
            </w:r>
            <w:r>
              <w:rPr>
                <w:rFonts w:hint="eastAsia" w:ascii="宋体" w:hAnsi="宋体"/>
                <w:szCs w:val="21"/>
              </w:rPr>
              <w:t>）推荐意见</w:t>
            </w:r>
          </w:p>
        </w:tc>
        <w:tc>
          <w:tcPr>
            <w:tcW w:w="7371" w:type="dxa"/>
            <w:gridSpan w:val="6"/>
            <w:noWrap w:val="0"/>
            <w:vAlign w:val="center"/>
          </w:tcPr>
          <w:p>
            <w:pPr>
              <w:jc w:val="center"/>
              <w:rPr>
                <w:rFonts w:hint="eastAsia" w:ascii="宋体" w:hAnsi="宋体"/>
              </w:rPr>
            </w:pPr>
          </w:p>
          <w:p>
            <w:pPr>
              <w:jc w:val="center"/>
              <w:rPr>
                <w:rFonts w:hint="eastAsia" w:ascii="宋体" w:hAnsi="宋体"/>
              </w:rPr>
            </w:pPr>
          </w:p>
          <w:p>
            <w:pPr>
              <w:rPr>
                <w:rFonts w:hint="eastAsia" w:ascii="宋体" w:hAnsi="宋体"/>
              </w:rPr>
            </w:pPr>
          </w:p>
          <w:p>
            <w:pPr>
              <w:jc w:val="center"/>
              <w:rPr>
                <w:rFonts w:hint="eastAsia" w:ascii="宋体" w:hAnsi="宋体"/>
              </w:rPr>
            </w:pPr>
          </w:p>
          <w:p>
            <w:pPr>
              <w:jc w:val="center"/>
              <w:rPr>
                <w:rFonts w:hint="eastAsia" w:ascii="宋体" w:hAnsi="宋体"/>
              </w:rPr>
            </w:pPr>
            <w:r>
              <w:rPr>
                <w:rFonts w:hint="eastAsia" w:ascii="宋体" w:hAnsi="宋体"/>
              </w:rPr>
              <w:t xml:space="preserve">                签名：</w:t>
            </w:r>
          </w:p>
          <w:p>
            <w:pPr>
              <w:jc w:val="center"/>
              <w:rPr>
                <w:rFonts w:hint="eastAsia" w:ascii="宋体" w:hAnsi="宋体"/>
              </w:rPr>
            </w:pPr>
          </w:p>
          <w:p>
            <w:pPr>
              <w:jc w:val="right"/>
              <w:rPr>
                <w:rFonts w:hint="eastAsia" w:ascii="宋体" w:hAnsi="宋体"/>
              </w:rPr>
            </w:pPr>
            <w:r>
              <w:rPr>
                <w:rFonts w:hint="eastAsia" w:ascii="宋体" w:hAnsi="宋体"/>
              </w:rPr>
              <w:t>年   月  日（盖章）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41" w:hRule="atLeast"/>
          <w:jc w:val="center"/>
        </w:trPr>
        <w:tc>
          <w:tcPr>
            <w:tcW w:w="1200" w:type="dxa"/>
            <w:noWrap w:val="0"/>
            <w:vAlign w:val="center"/>
          </w:tcPr>
          <w:p>
            <w:pPr>
              <w:jc w:val="center"/>
              <w:rPr>
                <w:rFonts w:hint="eastAsia" w:ascii="宋体" w:hAnsi="宋体"/>
                <w:szCs w:val="21"/>
              </w:rPr>
            </w:pPr>
            <w:r>
              <w:rPr>
                <w:rFonts w:hint="eastAsia" w:ascii="宋体" w:hAnsi="宋体"/>
                <w:szCs w:val="21"/>
              </w:rPr>
              <w:t>创业学院意见</w:t>
            </w:r>
          </w:p>
        </w:tc>
        <w:tc>
          <w:tcPr>
            <w:tcW w:w="7371" w:type="dxa"/>
            <w:gridSpan w:val="6"/>
            <w:noWrap w:val="0"/>
            <w:vAlign w:val="center"/>
          </w:tcPr>
          <w:p>
            <w:pPr>
              <w:jc w:val="right"/>
              <w:rPr>
                <w:rFonts w:hint="eastAsia" w:ascii="宋体" w:hAnsi="宋体"/>
              </w:rPr>
            </w:pPr>
          </w:p>
          <w:p>
            <w:pPr>
              <w:jc w:val="right"/>
              <w:rPr>
                <w:rFonts w:hint="eastAsia" w:ascii="宋体" w:hAnsi="宋体"/>
              </w:rPr>
            </w:pPr>
          </w:p>
          <w:p>
            <w:pPr>
              <w:jc w:val="right"/>
              <w:rPr>
                <w:rFonts w:hint="eastAsia" w:ascii="宋体" w:hAnsi="宋体"/>
              </w:rPr>
            </w:pPr>
          </w:p>
          <w:p>
            <w:pPr>
              <w:jc w:val="right"/>
              <w:rPr>
                <w:rFonts w:hint="eastAsia" w:ascii="宋体" w:hAnsi="宋体"/>
              </w:rPr>
            </w:pPr>
          </w:p>
          <w:p>
            <w:pPr>
              <w:jc w:val="right"/>
              <w:rPr>
                <w:rFonts w:hint="eastAsia" w:ascii="宋体" w:hAnsi="宋体"/>
              </w:rPr>
            </w:pPr>
          </w:p>
          <w:p>
            <w:pPr>
              <w:jc w:val="right"/>
              <w:rPr>
                <w:rFonts w:hint="eastAsia" w:ascii="宋体" w:hAnsi="宋体"/>
              </w:rPr>
            </w:pPr>
          </w:p>
          <w:p>
            <w:pPr>
              <w:jc w:val="right"/>
              <w:rPr>
                <w:rFonts w:hint="eastAsia" w:ascii="宋体" w:hAnsi="宋体"/>
              </w:rPr>
            </w:pPr>
            <w:r>
              <w:rPr>
                <w:rFonts w:hint="eastAsia" w:ascii="宋体" w:hAnsi="宋体"/>
              </w:rPr>
              <w:t>年   月  日（盖章）</w:t>
            </w:r>
          </w:p>
        </w:tc>
      </w:tr>
    </w:tbl>
    <w:p>
      <w:pPr>
        <w:spacing w:line="360" w:lineRule="auto"/>
        <w:jc w:val="left"/>
        <w:rPr>
          <w:rFonts w:hint="eastAsia" w:ascii="宋体" w:hAnsi="宋体"/>
          <w:sz w:val="18"/>
          <w:szCs w:val="18"/>
        </w:rPr>
      </w:pPr>
    </w:p>
    <w:p>
      <w:pPr>
        <w:spacing w:line="360" w:lineRule="auto"/>
        <w:jc w:val="left"/>
        <w:rPr>
          <w:rFonts w:ascii="宋体" w:hAnsi="宋体"/>
          <w:sz w:val="18"/>
          <w:szCs w:val="18"/>
        </w:rPr>
      </w:pPr>
      <w:r>
        <w:rPr>
          <w:rFonts w:ascii="宋体" w:hAnsi="宋体"/>
          <w:sz w:val="18"/>
          <w:szCs w:val="18"/>
        </w:rPr>
        <w:fldChar w:fldCharType="begin"/>
      </w:r>
      <w:r>
        <w:rPr>
          <w:rFonts w:ascii="宋体" w:hAnsi="宋体"/>
          <w:sz w:val="18"/>
          <w:szCs w:val="18"/>
        </w:rPr>
        <w:instrText xml:space="preserve"> HYPERLINK "mailto:</w:instrText>
      </w:r>
      <w:r>
        <w:rPr>
          <w:rFonts w:hint="eastAsia" w:ascii="宋体" w:hAnsi="宋体"/>
          <w:sz w:val="18"/>
          <w:szCs w:val="18"/>
        </w:rPr>
        <w:instrText xml:space="preserve">请于2018年6月15日之前将此表发送到cy86682950@qq.com，并将纸质版盖章后交到正德楼107室，咨询电话：0577-86682950</w:instrText>
      </w:r>
      <w:r>
        <w:rPr>
          <w:rFonts w:ascii="宋体" w:hAnsi="宋体"/>
          <w:sz w:val="18"/>
          <w:szCs w:val="18"/>
        </w:rPr>
        <w:instrText xml:space="preserve">" </w:instrText>
      </w:r>
      <w:r>
        <w:rPr>
          <w:rFonts w:ascii="宋体" w:hAnsi="宋体"/>
          <w:sz w:val="18"/>
          <w:szCs w:val="18"/>
        </w:rPr>
        <w:fldChar w:fldCharType="separate"/>
      </w:r>
      <w:r>
        <w:rPr>
          <w:rStyle w:val="9"/>
          <w:rFonts w:hint="eastAsia" w:ascii="宋体" w:hAnsi="宋体"/>
          <w:color w:val="auto"/>
          <w:sz w:val="18"/>
          <w:szCs w:val="18"/>
        </w:rPr>
        <w:t>请于201</w:t>
      </w:r>
      <w:r>
        <w:rPr>
          <w:rStyle w:val="9"/>
          <w:rFonts w:hint="eastAsia" w:ascii="宋体" w:hAnsi="宋体"/>
          <w:color w:val="auto"/>
          <w:sz w:val="18"/>
          <w:szCs w:val="18"/>
          <w:lang w:val="en-US" w:eastAsia="zh-CN"/>
        </w:rPr>
        <w:t>9</w:t>
      </w:r>
      <w:r>
        <w:rPr>
          <w:rStyle w:val="9"/>
          <w:rFonts w:hint="eastAsia" w:ascii="宋体" w:hAnsi="宋体"/>
          <w:color w:val="auto"/>
          <w:sz w:val="18"/>
          <w:szCs w:val="18"/>
        </w:rPr>
        <w:t>年6月</w:t>
      </w:r>
      <w:r>
        <w:rPr>
          <w:rStyle w:val="9"/>
          <w:rFonts w:hint="eastAsia" w:ascii="宋体" w:hAnsi="宋体"/>
          <w:color w:val="auto"/>
          <w:sz w:val="18"/>
          <w:szCs w:val="18"/>
          <w:lang w:val="en-US" w:eastAsia="zh-CN"/>
        </w:rPr>
        <w:t>20</w:t>
      </w:r>
      <w:r>
        <w:rPr>
          <w:rStyle w:val="9"/>
          <w:rFonts w:hint="eastAsia" w:ascii="宋体" w:hAnsi="宋体"/>
          <w:color w:val="auto"/>
          <w:sz w:val="18"/>
          <w:szCs w:val="18"/>
        </w:rPr>
        <w:t>日之前将此表发送到cy86682950@qq.com，并将纸质版盖章后交到正德楼</w:t>
      </w:r>
      <w:r>
        <w:rPr>
          <w:rStyle w:val="9"/>
          <w:rFonts w:hint="eastAsia" w:ascii="宋体" w:hAnsi="宋体"/>
          <w:color w:val="auto"/>
          <w:sz w:val="18"/>
          <w:szCs w:val="18"/>
          <w:lang w:val="en-US" w:eastAsia="zh-CN"/>
        </w:rPr>
        <w:t>430</w:t>
      </w:r>
      <w:r>
        <w:rPr>
          <w:rStyle w:val="9"/>
          <w:rFonts w:hint="eastAsia" w:ascii="宋体" w:hAnsi="宋体"/>
          <w:color w:val="auto"/>
          <w:sz w:val="18"/>
          <w:szCs w:val="18"/>
        </w:rPr>
        <w:t>室，咨询电话：0577-86682950</w:t>
      </w:r>
      <w:r>
        <w:rPr>
          <w:rFonts w:ascii="宋体" w:hAnsi="宋体"/>
          <w:sz w:val="18"/>
          <w:szCs w:val="18"/>
        </w:rPr>
        <w:fldChar w:fldCharType="end"/>
      </w:r>
      <w:r>
        <w:rPr>
          <w:rFonts w:hint="eastAsia" w:ascii="宋体" w:hAnsi="宋体"/>
          <w:sz w:val="18"/>
          <w:szCs w:val="18"/>
        </w:rPr>
        <w:t>。</w:t>
      </w:r>
    </w:p>
    <w:p>
      <w:pPr>
        <w:widowControl/>
        <w:shd w:val="clear" w:color="auto" w:fill="FFFFFF"/>
        <w:spacing w:line="360" w:lineRule="auto"/>
        <w:jc w:val="left"/>
        <w:rPr>
          <w:rFonts w:hint="eastAsia" w:cs="Arial" w:asciiTheme="minorEastAsia" w:hAnsiTheme="minorEastAsia"/>
          <w:kern w:val="0"/>
          <w:sz w:val="24"/>
          <w:szCs w:val="24"/>
          <w:lang w:eastAsia="zh-CN"/>
        </w:rPr>
        <w:sectPr>
          <w:pgSz w:w="11906" w:h="16838"/>
          <w:pgMar w:top="1440" w:right="1800" w:bottom="1440" w:left="1800" w:header="851" w:footer="992" w:gutter="0"/>
          <w:cols w:space="425" w:num="1"/>
          <w:docGrid w:type="lines" w:linePitch="312" w:charSpace="0"/>
        </w:sectPr>
      </w:pPr>
    </w:p>
    <w:p>
      <w:pPr>
        <w:widowControl/>
        <w:shd w:val="clear" w:color="auto" w:fill="FFFFFF"/>
        <w:spacing w:line="360" w:lineRule="auto"/>
        <w:jc w:val="left"/>
        <w:rPr>
          <w:rFonts w:hint="default" w:cs="Arial" w:asciiTheme="minorEastAsia" w:hAnsiTheme="minorEastAsia"/>
          <w:kern w:val="0"/>
          <w:sz w:val="24"/>
          <w:szCs w:val="24"/>
          <w:lang w:val="en-US" w:eastAsia="zh-CN"/>
        </w:rPr>
      </w:pPr>
      <w:r>
        <w:rPr>
          <w:rFonts w:hint="eastAsia" w:cs="Arial" w:asciiTheme="minorEastAsia" w:hAnsiTheme="minorEastAsia"/>
          <w:kern w:val="0"/>
          <w:sz w:val="24"/>
          <w:szCs w:val="24"/>
          <w:lang w:eastAsia="zh-CN"/>
        </w:rPr>
        <w:t>附件</w:t>
      </w:r>
      <w:r>
        <w:rPr>
          <w:rFonts w:hint="eastAsia" w:cs="Arial" w:asciiTheme="minorEastAsia" w:hAnsiTheme="minorEastAsia"/>
          <w:kern w:val="0"/>
          <w:sz w:val="24"/>
          <w:szCs w:val="24"/>
          <w:lang w:val="en-US" w:eastAsia="zh-CN"/>
        </w:rPr>
        <w:t>2</w:t>
      </w:r>
    </w:p>
    <w:tbl>
      <w:tblPr>
        <w:tblStyle w:val="6"/>
        <w:tblW w:w="13623" w:type="dxa"/>
        <w:tblInd w:w="93" w:type="dxa"/>
        <w:tblLayout w:type="fixed"/>
        <w:tblCellMar>
          <w:top w:w="0" w:type="dxa"/>
          <w:left w:w="108" w:type="dxa"/>
          <w:bottom w:w="0" w:type="dxa"/>
          <w:right w:w="108" w:type="dxa"/>
        </w:tblCellMar>
      </w:tblPr>
      <w:tblGrid>
        <w:gridCol w:w="910"/>
        <w:gridCol w:w="1373"/>
        <w:gridCol w:w="709"/>
        <w:gridCol w:w="1559"/>
        <w:gridCol w:w="1418"/>
        <w:gridCol w:w="1134"/>
        <w:gridCol w:w="1843"/>
        <w:gridCol w:w="2126"/>
        <w:gridCol w:w="2551"/>
      </w:tblGrid>
      <w:tr>
        <w:tblPrEx>
          <w:tblLayout w:type="fixed"/>
          <w:tblCellMar>
            <w:top w:w="0" w:type="dxa"/>
            <w:left w:w="108" w:type="dxa"/>
            <w:bottom w:w="0" w:type="dxa"/>
            <w:right w:w="108" w:type="dxa"/>
          </w:tblCellMar>
        </w:tblPrEx>
        <w:trPr>
          <w:trHeight w:val="516" w:hRule="atLeast"/>
        </w:trPr>
        <w:tc>
          <w:tcPr>
            <w:tcW w:w="13623" w:type="dxa"/>
            <w:gridSpan w:val="9"/>
            <w:tcBorders>
              <w:top w:val="nil"/>
              <w:left w:val="nil"/>
              <w:bottom w:val="single" w:color="auto" w:sz="4" w:space="0"/>
              <w:right w:val="nil"/>
            </w:tcBorders>
            <w:shd w:val="clear" w:color="auto" w:fill="auto"/>
            <w:noWrap/>
            <w:vAlign w:val="center"/>
          </w:tcPr>
          <w:p>
            <w:pPr>
              <w:spacing w:after="156" w:afterLines="50" w:line="320" w:lineRule="exact"/>
              <w:jc w:val="center"/>
              <w:rPr>
                <w:rFonts w:hint="eastAsia" w:ascii="黑体" w:hAnsi="黑体" w:eastAsia="黑体"/>
                <w:b/>
                <w:sz w:val="32"/>
                <w:szCs w:val="32"/>
              </w:rPr>
            </w:pPr>
            <w:r>
              <w:rPr>
                <w:rFonts w:hint="eastAsia" w:ascii="黑体" w:hAnsi="黑体" w:eastAsia="黑体"/>
                <w:b/>
                <w:sz w:val="32"/>
                <w:szCs w:val="32"/>
              </w:rPr>
              <w:t>温州职业技术学院201</w:t>
            </w:r>
            <w:r>
              <w:rPr>
                <w:rFonts w:hint="eastAsia" w:ascii="黑体" w:hAnsi="黑体" w:eastAsia="黑体"/>
                <w:b/>
                <w:sz w:val="32"/>
                <w:szCs w:val="32"/>
                <w:lang w:val="en-US" w:eastAsia="zh-CN"/>
              </w:rPr>
              <w:t>9</w:t>
            </w:r>
            <w:r>
              <w:rPr>
                <w:rFonts w:hint="eastAsia" w:ascii="黑体" w:hAnsi="黑体" w:eastAsia="黑体"/>
                <w:b/>
                <w:sz w:val="32"/>
                <w:szCs w:val="32"/>
              </w:rPr>
              <w:t>年新技术应用“2+1”创业实验班报名汇总表</w:t>
            </w:r>
          </w:p>
          <w:p>
            <w:pPr>
              <w:spacing w:after="156" w:afterLines="50" w:line="320" w:lineRule="exact"/>
              <w:ind w:firstLine="1440" w:firstLineChars="600"/>
              <w:jc w:val="left"/>
              <w:rPr>
                <w:rFonts w:hint="eastAsia" w:asciiTheme="minorEastAsia" w:hAnsiTheme="minorEastAsia"/>
                <w:sz w:val="24"/>
                <w:szCs w:val="24"/>
              </w:rPr>
            </w:pPr>
          </w:p>
          <w:p>
            <w:pPr>
              <w:spacing w:after="156" w:afterLines="50" w:line="320" w:lineRule="exact"/>
              <w:jc w:val="left"/>
              <w:rPr>
                <w:rFonts w:hint="eastAsia" w:asciiTheme="minorEastAsia" w:hAnsiTheme="minorEastAsia"/>
                <w:sz w:val="24"/>
                <w:szCs w:val="24"/>
              </w:rPr>
            </w:pPr>
            <w:r>
              <w:rPr>
                <w:rFonts w:hint="eastAsia" w:asciiTheme="minorEastAsia" w:hAnsiTheme="minorEastAsia"/>
                <w:sz w:val="24"/>
                <w:szCs w:val="24"/>
              </w:rPr>
              <w:t>系</w:t>
            </w:r>
            <w:r>
              <w:rPr>
                <w:rFonts w:hint="eastAsia" w:asciiTheme="minorEastAsia" w:hAnsiTheme="minorEastAsia"/>
                <w:sz w:val="24"/>
                <w:szCs w:val="24"/>
                <w:lang w:eastAsia="zh-CN"/>
              </w:rPr>
              <w:t>（二级学院）</w:t>
            </w:r>
            <w:r>
              <w:rPr>
                <w:rFonts w:hint="eastAsia" w:asciiTheme="minorEastAsia" w:hAnsiTheme="minorEastAsia"/>
                <w:sz w:val="24"/>
                <w:szCs w:val="24"/>
              </w:rPr>
              <w:t>（盖章）</w:t>
            </w:r>
            <w:r>
              <w:rPr>
                <w:rFonts w:hint="eastAsia" w:asciiTheme="minorEastAsia" w:hAnsiTheme="minorEastAsia"/>
                <w:sz w:val="24"/>
                <w:szCs w:val="24"/>
                <w:lang w:eastAsia="zh-CN"/>
              </w:rPr>
              <w:t>：</w:t>
            </w:r>
            <w:r>
              <w:rPr>
                <w:rFonts w:hint="eastAsia" w:asciiTheme="minorEastAsia" w:hAnsiTheme="minorEastAsia"/>
                <w:sz w:val="24"/>
                <w:szCs w:val="24"/>
              </w:rPr>
              <w:t xml:space="preserve">                                                    填表人：</w:t>
            </w:r>
          </w:p>
        </w:tc>
      </w:tr>
      <w:tr>
        <w:tblPrEx>
          <w:tblLayout w:type="fixed"/>
          <w:tblCellMar>
            <w:top w:w="0" w:type="dxa"/>
            <w:left w:w="108" w:type="dxa"/>
            <w:bottom w:w="0" w:type="dxa"/>
            <w:right w:w="108" w:type="dxa"/>
          </w:tblCellMar>
        </w:tblPrEx>
        <w:trPr>
          <w:trHeight w:val="851" w:hRule="atLeast"/>
        </w:trPr>
        <w:tc>
          <w:tcPr>
            <w:tcW w:w="91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序号</w:t>
            </w:r>
          </w:p>
        </w:tc>
        <w:tc>
          <w:tcPr>
            <w:tcW w:w="1373"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姓名</w:t>
            </w:r>
          </w:p>
        </w:tc>
        <w:tc>
          <w:tcPr>
            <w:tcW w:w="709"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性别</w:t>
            </w:r>
          </w:p>
        </w:tc>
        <w:tc>
          <w:tcPr>
            <w:tcW w:w="1559"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系别</w:t>
            </w:r>
          </w:p>
        </w:tc>
        <w:tc>
          <w:tcPr>
            <w:tcW w:w="1418"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专业</w:t>
            </w:r>
          </w:p>
        </w:tc>
        <w:tc>
          <w:tcPr>
            <w:tcW w:w="1134"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学号</w:t>
            </w:r>
          </w:p>
        </w:tc>
        <w:tc>
          <w:tcPr>
            <w:tcW w:w="1843"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班级</w:t>
            </w:r>
          </w:p>
        </w:tc>
        <w:tc>
          <w:tcPr>
            <w:tcW w:w="2126"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手机号码</w:t>
            </w:r>
          </w:p>
        </w:tc>
        <w:tc>
          <w:tcPr>
            <w:tcW w:w="2551" w:type="dxa"/>
            <w:tcBorders>
              <w:top w:val="single" w:color="auto" w:sz="4" w:space="0"/>
              <w:left w:val="nil"/>
              <w:bottom w:val="single" w:color="auto" w:sz="4" w:space="0"/>
              <w:right w:val="single" w:color="auto" w:sz="4" w:space="0"/>
            </w:tcBorders>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是否有创业项目（若有请写出项目名称）</w:t>
            </w:r>
          </w:p>
        </w:tc>
      </w:tr>
      <w:tr>
        <w:tblPrEx>
          <w:tblLayout w:type="fixed"/>
          <w:tblCellMar>
            <w:top w:w="0" w:type="dxa"/>
            <w:left w:w="108" w:type="dxa"/>
            <w:bottom w:w="0" w:type="dxa"/>
            <w:right w:w="108" w:type="dxa"/>
          </w:tblCellMar>
        </w:tblPrEx>
        <w:trPr>
          <w:trHeight w:val="851" w:hRule="atLeast"/>
        </w:trPr>
        <w:tc>
          <w:tcPr>
            <w:tcW w:w="91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2"/>
              </w:rPr>
            </w:pPr>
          </w:p>
        </w:tc>
        <w:tc>
          <w:tcPr>
            <w:tcW w:w="1373"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2"/>
              </w:rPr>
            </w:pPr>
          </w:p>
        </w:tc>
        <w:tc>
          <w:tcPr>
            <w:tcW w:w="709"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2"/>
              </w:rPr>
            </w:pPr>
          </w:p>
        </w:tc>
        <w:tc>
          <w:tcPr>
            <w:tcW w:w="1559"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2"/>
              </w:rPr>
            </w:pPr>
          </w:p>
        </w:tc>
        <w:tc>
          <w:tcPr>
            <w:tcW w:w="1418"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2"/>
              </w:rPr>
            </w:pPr>
          </w:p>
        </w:tc>
        <w:tc>
          <w:tcPr>
            <w:tcW w:w="1134"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2"/>
              </w:rPr>
            </w:pPr>
          </w:p>
        </w:tc>
        <w:tc>
          <w:tcPr>
            <w:tcW w:w="1843"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2"/>
              </w:rPr>
            </w:pPr>
          </w:p>
        </w:tc>
        <w:tc>
          <w:tcPr>
            <w:tcW w:w="2126"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2"/>
              </w:rPr>
            </w:pPr>
          </w:p>
        </w:tc>
        <w:tc>
          <w:tcPr>
            <w:tcW w:w="2551" w:type="dxa"/>
            <w:tcBorders>
              <w:top w:val="single" w:color="auto" w:sz="4" w:space="0"/>
              <w:left w:val="nil"/>
              <w:bottom w:val="single" w:color="auto" w:sz="4" w:space="0"/>
              <w:right w:val="single" w:color="auto" w:sz="4" w:space="0"/>
            </w:tcBorders>
          </w:tcPr>
          <w:p>
            <w:pPr>
              <w:widowControl/>
              <w:jc w:val="center"/>
              <w:rPr>
                <w:rFonts w:hint="eastAsia" w:ascii="宋体" w:hAnsi="宋体" w:eastAsia="宋体" w:cs="宋体"/>
                <w:color w:val="000000"/>
                <w:kern w:val="0"/>
                <w:sz w:val="22"/>
              </w:rPr>
            </w:pPr>
          </w:p>
        </w:tc>
      </w:tr>
      <w:tr>
        <w:tblPrEx>
          <w:tblLayout w:type="fixed"/>
          <w:tblCellMar>
            <w:top w:w="0" w:type="dxa"/>
            <w:left w:w="108" w:type="dxa"/>
            <w:bottom w:w="0" w:type="dxa"/>
            <w:right w:w="108" w:type="dxa"/>
          </w:tblCellMar>
        </w:tblPrEx>
        <w:trPr>
          <w:trHeight w:val="851" w:hRule="atLeast"/>
        </w:trPr>
        <w:tc>
          <w:tcPr>
            <w:tcW w:w="91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2"/>
              </w:rPr>
            </w:pPr>
          </w:p>
        </w:tc>
        <w:tc>
          <w:tcPr>
            <w:tcW w:w="1373"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2"/>
              </w:rPr>
            </w:pPr>
          </w:p>
        </w:tc>
        <w:tc>
          <w:tcPr>
            <w:tcW w:w="709"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2"/>
              </w:rPr>
            </w:pPr>
          </w:p>
        </w:tc>
        <w:tc>
          <w:tcPr>
            <w:tcW w:w="1559"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2"/>
              </w:rPr>
            </w:pPr>
          </w:p>
        </w:tc>
        <w:tc>
          <w:tcPr>
            <w:tcW w:w="1418"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2"/>
              </w:rPr>
            </w:pPr>
          </w:p>
        </w:tc>
        <w:tc>
          <w:tcPr>
            <w:tcW w:w="1134"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2"/>
              </w:rPr>
            </w:pPr>
          </w:p>
        </w:tc>
        <w:tc>
          <w:tcPr>
            <w:tcW w:w="1843"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2"/>
              </w:rPr>
            </w:pPr>
          </w:p>
        </w:tc>
        <w:tc>
          <w:tcPr>
            <w:tcW w:w="2126"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2"/>
              </w:rPr>
            </w:pPr>
          </w:p>
        </w:tc>
        <w:tc>
          <w:tcPr>
            <w:tcW w:w="2551" w:type="dxa"/>
            <w:tcBorders>
              <w:top w:val="single" w:color="auto" w:sz="4" w:space="0"/>
              <w:left w:val="nil"/>
              <w:bottom w:val="single" w:color="auto" w:sz="4" w:space="0"/>
              <w:right w:val="single" w:color="auto" w:sz="4" w:space="0"/>
            </w:tcBorders>
          </w:tcPr>
          <w:p>
            <w:pPr>
              <w:widowControl/>
              <w:jc w:val="center"/>
              <w:rPr>
                <w:rFonts w:hint="eastAsia" w:ascii="宋体" w:hAnsi="宋体" w:eastAsia="宋体" w:cs="宋体"/>
                <w:color w:val="000000"/>
                <w:kern w:val="0"/>
                <w:sz w:val="22"/>
              </w:rPr>
            </w:pPr>
          </w:p>
        </w:tc>
      </w:tr>
      <w:tr>
        <w:tblPrEx>
          <w:tblLayout w:type="fixed"/>
          <w:tblCellMar>
            <w:top w:w="0" w:type="dxa"/>
            <w:left w:w="108" w:type="dxa"/>
            <w:bottom w:w="0" w:type="dxa"/>
            <w:right w:w="108" w:type="dxa"/>
          </w:tblCellMar>
        </w:tblPrEx>
        <w:trPr>
          <w:trHeight w:val="801" w:hRule="atLeast"/>
        </w:trPr>
        <w:tc>
          <w:tcPr>
            <w:tcW w:w="91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2"/>
              </w:rPr>
            </w:pPr>
          </w:p>
        </w:tc>
        <w:tc>
          <w:tcPr>
            <w:tcW w:w="1373"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2"/>
              </w:rPr>
            </w:pPr>
          </w:p>
        </w:tc>
        <w:tc>
          <w:tcPr>
            <w:tcW w:w="709"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2"/>
              </w:rPr>
            </w:pPr>
          </w:p>
        </w:tc>
        <w:tc>
          <w:tcPr>
            <w:tcW w:w="1559"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2"/>
              </w:rPr>
            </w:pPr>
          </w:p>
        </w:tc>
        <w:tc>
          <w:tcPr>
            <w:tcW w:w="1418"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2"/>
              </w:rPr>
            </w:pPr>
          </w:p>
        </w:tc>
        <w:tc>
          <w:tcPr>
            <w:tcW w:w="1134"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2"/>
              </w:rPr>
            </w:pPr>
          </w:p>
        </w:tc>
        <w:tc>
          <w:tcPr>
            <w:tcW w:w="1843"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2"/>
              </w:rPr>
            </w:pPr>
          </w:p>
        </w:tc>
        <w:tc>
          <w:tcPr>
            <w:tcW w:w="2126"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2"/>
              </w:rPr>
            </w:pPr>
          </w:p>
        </w:tc>
        <w:tc>
          <w:tcPr>
            <w:tcW w:w="2551" w:type="dxa"/>
            <w:tcBorders>
              <w:top w:val="single" w:color="auto" w:sz="4" w:space="0"/>
              <w:left w:val="nil"/>
              <w:bottom w:val="single" w:color="auto" w:sz="4" w:space="0"/>
              <w:right w:val="single" w:color="auto" w:sz="4" w:space="0"/>
            </w:tcBorders>
          </w:tcPr>
          <w:p>
            <w:pPr>
              <w:widowControl/>
              <w:jc w:val="center"/>
              <w:rPr>
                <w:rFonts w:hint="eastAsia" w:ascii="宋体" w:hAnsi="宋体" w:eastAsia="宋体" w:cs="宋体"/>
                <w:color w:val="000000"/>
                <w:kern w:val="0"/>
                <w:sz w:val="22"/>
              </w:rPr>
            </w:pPr>
          </w:p>
        </w:tc>
      </w:tr>
      <w:tr>
        <w:tblPrEx>
          <w:tblLayout w:type="fixed"/>
          <w:tblCellMar>
            <w:top w:w="0" w:type="dxa"/>
            <w:left w:w="108" w:type="dxa"/>
            <w:bottom w:w="0" w:type="dxa"/>
            <w:right w:w="108" w:type="dxa"/>
          </w:tblCellMar>
        </w:tblPrEx>
        <w:trPr>
          <w:trHeight w:val="851" w:hRule="atLeast"/>
        </w:trPr>
        <w:tc>
          <w:tcPr>
            <w:tcW w:w="91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2"/>
              </w:rPr>
            </w:pPr>
          </w:p>
        </w:tc>
        <w:tc>
          <w:tcPr>
            <w:tcW w:w="1373"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2"/>
              </w:rPr>
            </w:pPr>
          </w:p>
        </w:tc>
        <w:tc>
          <w:tcPr>
            <w:tcW w:w="709"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2"/>
              </w:rPr>
            </w:pPr>
          </w:p>
        </w:tc>
        <w:tc>
          <w:tcPr>
            <w:tcW w:w="1559"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2"/>
              </w:rPr>
            </w:pPr>
          </w:p>
        </w:tc>
        <w:tc>
          <w:tcPr>
            <w:tcW w:w="1418"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2"/>
              </w:rPr>
            </w:pPr>
          </w:p>
        </w:tc>
        <w:tc>
          <w:tcPr>
            <w:tcW w:w="1134"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2"/>
              </w:rPr>
            </w:pPr>
          </w:p>
        </w:tc>
        <w:tc>
          <w:tcPr>
            <w:tcW w:w="1843"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2"/>
              </w:rPr>
            </w:pPr>
          </w:p>
        </w:tc>
        <w:tc>
          <w:tcPr>
            <w:tcW w:w="2126"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2"/>
              </w:rPr>
            </w:pPr>
          </w:p>
        </w:tc>
        <w:tc>
          <w:tcPr>
            <w:tcW w:w="2551" w:type="dxa"/>
            <w:tcBorders>
              <w:top w:val="single" w:color="auto" w:sz="4" w:space="0"/>
              <w:left w:val="nil"/>
              <w:bottom w:val="single" w:color="auto" w:sz="4" w:space="0"/>
              <w:right w:val="single" w:color="auto" w:sz="4" w:space="0"/>
            </w:tcBorders>
          </w:tcPr>
          <w:p>
            <w:pPr>
              <w:widowControl/>
              <w:jc w:val="center"/>
              <w:rPr>
                <w:rFonts w:hint="eastAsia" w:ascii="宋体" w:hAnsi="宋体" w:eastAsia="宋体" w:cs="宋体"/>
                <w:color w:val="000000"/>
                <w:kern w:val="0"/>
                <w:sz w:val="22"/>
              </w:rPr>
            </w:pPr>
          </w:p>
        </w:tc>
      </w:tr>
      <w:tr>
        <w:tblPrEx>
          <w:tblLayout w:type="fixed"/>
          <w:tblCellMar>
            <w:top w:w="0" w:type="dxa"/>
            <w:left w:w="108" w:type="dxa"/>
            <w:bottom w:w="0" w:type="dxa"/>
            <w:right w:w="108" w:type="dxa"/>
          </w:tblCellMar>
        </w:tblPrEx>
        <w:trPr>
          <w:trHeight w:val="851" w:hRule="atLeast"/>
        </w:trPr>
        <w:tc>
          <w:tcPr>
            <w:tcW w:w="91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2"/>
              </w:rPr>
            </w:pPr>
          </w:p>
        </w:tc>
        <w:tc>
          <w:tcPr>
            <w:tcW w:w="1373"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2"/>
              </w:rPr>
            </w:pPr>
          </w:p>
        </w:tc>
        <w:tc>
          <w:tcPr>
            <w:tcW w:w="709"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2"/>
              </w:rPr>
            </w:pPr>
          </w:p>
        </w:tc>
        <w:tc>
          <w:tcPr>
            <w:tcW w:w="1559"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2"/>
              </w:rPr>
            </w:pPr>
          </w:p>
        </w:tc>
        <w:tc>
          <w:tcPr>
            <w:tcW w:w="1418"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2"/>
              </w:rPr>
            </w:pPr>
          </w:p>
        </w:tc>
        <w:tc>
          <w:tcPr>
            <w:tcW w:w="1134"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2"/>
              </w:rPr>
            </w:pPr>
          </w:p>
        </w:tc>
        <w:tc>
          <w:tcPr>
            <w:tcW w:w="1843"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2"/>
              </w:rPr>
            </w:pPr>
          </w:p>
        </w:tc>
        <w:tc>
          <w:tcPr>
            <w:tcW w:w="2126"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2"/>
              </w:rPr>
            </w:pPr>
          </w:p>
        </w:tc>
        <w:tc>
          <w:tcPr>
            <w:tcW w:w="2551" w:type="dxa"/>
            <w:tcBorders>
              <w:top w:val="single" w:color="auto" w:sz="4" w:space="0"/>
              <w:left w:val="nil"/>
              <w:bottom w:val="single" w:color="auto" w:sz="4" w:space="0"/>
              <w:right w:val="single" w:color="auto" w:sz="4" w:space="0"/>
            </w:tcBorders>
          </w:tcPr>
          <w:p>
            <w:pPr>
              <w:widowControl/>
              <w:jc w:val="center"/>
              <w:rPr>
                <w:rFonts w:hint="eastAsia" w:ascii="宋体" w:hAnsi="宋体" w:eastAsia="宋体" w:cs="宋体"/>
                <w:color w:val="000000"/>
                <w:kern w:val="0"/>
                <w:sz w:val="22"/>
              </w:rPr>
            </w:pPr>
          </w:p>
        </w:tc>
      </w:tr>
    </w:tbl>
    <w:p>
      <w:pPr>
        <w:widowControl/>
        <w:shd w:val="clear" w:color="auto" w:fill="FFFFFF"/>
        <w:spacing w:line="360" w:lineRule="auto"/>
        <w:jc w:val="left"/>
        <w:rPr>
          <w:rFonts w:hint="eastAsia" w:cs="Arial" w:asciiTheme="minorEastAsia" w:hAnsiTheme="minorEastAsia"/>
          <w:kern w:val="0"/>
          <w:sz w:val="24"/>
          <w:szCs w:val="24"/>
          <w:lang w:eastAsia="zh-CN"/>
        </w:rPr>
      </w:pPr>
    </w:p>
    <w:sectPr>
      <w:pgSz w:w="16838" w:h="11906" w:orient="landscape"/>
      <w:pgMar w:top="1803" w:right="1440" w:bottom="1803" w:left="1440" w:header="851" w:footer="992" w:gutter="0"/>
      <w:paperSrc/>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Arial">
    <w:panose1 w:val="020B0604020202020204"/>
    <w:charset w:val="00"/>
    <w:family w:val="swiss"/>
    <w:pitch w:val="default"/>
    <w:sig w:usb0="E0002AFF" w:usb1="C0007843" w:usb2="00000009" w:usb3="00000000" w:csb0="400001FF" w:csb1="FFFF0000"/>
  </w:font>
  <w:font w:name="Wingdings 2">
    <w:panose1 w:val="05020102010507070707"/>
    <w:charset w:val="02"/>
    <w:family w:val="roman"/>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2F5EC3"/>
    <w:multiLevelType w:val="multilevel"/>
    <w:tmpl w:val="6E2F5EC3"/>
    <w:lvl w:ilvl="0" w:tentative="0">
      <w:start w:val="1"/>
      <w:numFmt w:val="decimal"/>
      <w:lvlText w:val="%1."/>
      <w:lvlJc w:val="left"/>
      <w:pPr>
        <w:ind w:left="840" w:hanging="36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cumentProtection w:enforcement="0"/>
  <w:defaultTabStop w:val="42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75EC"/>
    <w:rsid w:val="00033A37"/>
    <w:rsid w:val="0003405B"/>
    <w:rsid w:val="0017617F"/>
    <w:rsid w:val="001F75EC"/>
    <w:rsid w:val="00217DF0"/>
    <w:rsid w:val="002F0D0D"/>
    <w:rsid w:val="003161B4"/>
    <w:rsid w:val="003232CE"/>
    <w:rsid w:val="00363D40"/>
    <w:rsid w:val="003F43B0"/>
    <w:rsid w:val="00406FD9"/>
    <w:rsid w:val="004646C8"/>
    <w:rsid w:val="00473EFD"/>
    <w:rsid w:val="00481606"/>
    <w:rsid w:val="004B6A01"/>
    <w:rsid w:val="004C17AA"/>
    <w:rsid w:val="0055599C"/>
    <w:rsid w:val="005A2971"/>
    <w:rsid w:val="006A013D"/>
    <w:rsid w:val="006C747E"/>
    <w:rsid w:val="007637CC"/>
    <w:rsid w:val="0078014F"/>
    <w:rsid w:val="007E4025"/>
    <w:rsid w:val="00824A00"/>
    <w:rsid w:val="008C3C8E"/>
    <w:rsid w:val="009752DF"/>
    <w:rsid w:val="00991EFE"/>
    <w:rsid w:val="009B6BAB"/>
    <w:rsid w:val="00A33B03"/>
    <w:rsid w:val="00A55C1C"/>
    <w:rsid w:val="00A95DAB"/>
    <w:rsid w:val="00B362BE"/>
    <w:rsid w:val="00B81C6E"/>
    <w:rsid w:val="00BA4174"/>
    <w:rsid w:val="00C2677D"/>
    <w:rsid w:val="00C6622A"/>
    <w:rsid w:val="00C9224A"/>
    <w:rsid w:val="00CF6A0C"/>
    <w:rsid w:val="00D1078A"/>
    <w:rsid w:val="00D31E32"/>
    <w:rsid w:val="00D42CE9"/>
    <w:rsid w:val="00D557AF"/>
    <w:rsid w:val="00D75D8B"/>
    <w:rsid w:val="00D96990"/>
    <w:rsid w:val="00DC16DC"/>
    <w:rsid w:val="00DE4BFE"/>
    <w:rsid w:val="00E36C21"/>
    <w:rsid w:val="00E41F88"/>
    <w:rsid w:val="00E57CB4"/>
    <w:rsid w:val="00E72CB7"/>
    <w:rsid w:val="00ED6E89"/>
    <w:rsid w:val="00F5422F"/>
    <w:rsid w:val="00F63315"/>
    <w:rsid w:val="00F66486"/>
    <w:rsid w:val="00F67022"/>
    <w:rsid w:val="00F85E4A"/>
    <w:rsid w:val="00FF7AC7"/>
    <w:rsid w:val="222F42D1"/>
    <w:rsid w:val="31D55BD7"/>
    <w:rsid w:val="59293F98"/>
    <w:rsid w:val="75B403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Layout w:type="fixed"/>
      <w:tblCellMar>
        <w:top w:w="0" w:type="dxa"/>
        <w:left w:w="108" w:type="dxa"/>
        <w:bottom w:w="0" w:type="dxa"/>
        <w:right w:w="108" w:type="dxa"/>
      </w:tblCellMar>
    </w:tblPr>
  </w:style>
  <w:style w:type="paragraph" w:styleId="2">
    <w:name w:val="Date"/>
    <w:basedOn w:val="1"/>
    <w:next w:val="1"/>
    <w:link w:val="14"/>
    <w:semiHidden/>
    <w:unhideWhenUsed/>
    <w:qFormat/>
    <w:uiPriority w:val="99"/>
    <w:pPr>
      <w:ind w:left="100" w:leftChars="2500"/>
    </w:pPr>
  </w:style>
  <w:style w:type="paragraph" w:styleId="3">
    <w:name w:val="Balloon Text"/>
    <w:basedOn w:val="1"/>
    <w:link w:val="10"/>
    <w:unhideWhenUsed/>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Strong"/>
    <w:qFormat/>
    <w:uiPriority w:val="0"/>
    <w:rPr>
      <w:b/>
    </w:rPr>
  </w:style>
  <w:style w:type="character" w:styleId="9">
    <w:name w:val="Hyperlink"/>
    <w:basedOn w:val="7"/>
    <w:unhideWhenUsed/>
    <w:uiPriority w:val="99"/>
    <w:rPr>
      <w:color w:val="0000FF" w:themeColor="hyperlink"/>
      <w:u w:val="single"/>
      <w14:textFill>
        <w14:solidFill>
          <w14:schemeClr w14:val="hlink"/>
        </w14:solidFill>
      </w14:textFill>
    </w:rPr>
  </w:style>
  <w:style w:type="character" w:customStyle="1" w:styleId="10">
    <w:name w:val="批注框文本 Char"/>
    <w:basedOn w:val="7"/>
    <w:link w:val="3"/>
    <w:semiHidden/>
    <w:qFormat/>
    <w:uiPriority w:val="99"/>
    <w:rPr>
      <w:sz w:val="18"/>
      <w:szCs w:val="18"/>
    </w:rPr>
  </w:style>
  <w:style w:type="paragraph" w:customStyle="1" w:styleId="11">
    <w:name w:val="列出段落1"/>
    <w:basedOn w:val="1"/>
    <w:qFormat/>
    <w:uiPriority w:val="34"/>
    <w:pPr>
      <w:ind w:firstLine="420" w:firstLineChars="200"/>
    </w:pPr>
  </w:style>
  <w:style w:type="character" w:customStyle="1" w:styleId="12">
    <w:name w:val="页眉 Char"/>
    <w:basedOn w:val="7"/>
    <w:link w:val="5"/>
    <w:qFormat/>
    <w:uiPriority w:val="99"/>
    <w:rPr>
      <w:sz w:val="18"/>
      <w:szCs w:val="18"/>
    </w:rPr>
  </w:style>
  <w:style w:type="character" w:customStyle="1" w:styleId="13">
    <w:name w:val="页脚 Char"/>
    <w:basedOn w:val="7"/>
    <w:link w:val="4"/>
    <w:uiPriority w:val="99"/>
    <w:rPr>
      <w:sz w:val="18"/>
      <w:szCs w:val="18"/>
    </w:rPr>
  </w:style>
  <w:style w:type="character" w:customStyle="1" w:styleId="14">
    <w:name w:val="日期 Char"/>
    <w:basedOn w:val="7"/>
    <w:link w:val="2"/>
    <w:semiHidden/>
    <w:qFormat/>
    <w:uiPriority w:val="99"/>
    <w:rPr>
      <w:kern w:val="2"/>
      <w:sz w:val="21"/>
      <w:szCs w:val="22"/>
    </w:rPr>
  </w:style>
  <w:style w:type="paragraph" w:styleId="15">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Pages>
  <Words>327</Words>
  <Characters>1869</Characters>
  <Lines>15</Lines>
  <Paragraphs>4</Paragraphs>
  <TotalTime>1</TotalTime>
  <ScaleCrop>false</ScaleCrop>
  <LinksUpToDate>false</LinksUpToDate>
  <CharactersWithSpaces>2192</CharactersWithSpaces>
  <Application>WPS Office_11.1.0.8696_F1E327BC-269C-435d-A152-05C5408002CA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2018-05-31T05:45:00Z</dcterms:created>
  <dc:creator>AutoBVT</dc:creator>
  <cp:lastModifiedBy>Administrator</cp:lastModifiedBy>
  <cp:lastPrinted>2016-05-10T09:33:00Z</cp:lastPrinted>
  <dcterms:modified xsi:type="dcterms:W3CDTF">2019-06-11T00:58:26Z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2052-11.1.0.8696</vt:lpwstr>
  </property>
</Properties>
</file>